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DB" w:rsidRPr="00D81F4A" w:rsidRDefault="002D6408" w:rsidP="005C3F89">
      <w:pPr>
        <w:ind w:left="6804"/>
        <w:jc w:val="both"/>
        <w:rPr>
          <w:rFonts w:ascii="Arial" w:hAnsi="Arial" w:cs="Arial"/>
        </w:rPr>
      </w:pPr>
      <w:bookmarkStart w:id="0" w:name="_GoBack"/>
      <w:bookmarkEnd w:id="0"/>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04.5pt;height:43.55pt;z-index:251657728">
            <v:imagedata r:id="rId8" o:title=""/>
          </v:shape>
          <o:OLEObject Type="Embed" ProgID="CorelDRAW.Graphic.12" ShapeID="_x0000_s1026" DrawAspect="Content" ObjectID="_1720533955" r:id="rId9"/>
        </w:object>
      </w:r>
    </w:p>
    <w:p w:rsidR="00CC29DB" w:rsidRPr="00D81F4A" w:rsidRDefault="00CC29DB" w:rsidP="005C3F89">
      <w:pPr>
        <w:pStyle w:val="af4"/>
        <w:ind w:left="6804"/>
        <w:rPr>
          <w:rFonts w:cs="Arial"/>
        </w:rPr>
      </w:pPr>
    </w:p>
    <w:p w:rsidR="00CC29DB" w:rsidRPr="00D81F4A" w:rsidRDefault="00CC29DB" w:rsidP="005C3F89">
      <w:pPr>
        <w:pStyle w:val="af4"/>
        <w:ind w:left="6804"/>
        <w:rPr>
          <w:rFonts w:cs="Arial"/>
        </w:rPr>
      </w:pPr>
    </w:p>
    <w:p w:rsidR="00CC29DB" w:rsidRPr="00D81F4A" w:rsidRDefault="00CC29DB" w:rsidP="005C3F89">
      <w:pPr>
        <w:pStyle w:val="af4"/>
        <w:ind w:left="6804"/>
        <w:jc w:val="left"/>
        <w:rPr>
          <w:rFonts w:cs="Arial"/>
        </w:rPr>
      </w:pPr>
      <w:r w:rsidRPr="00D81F4A">
        <w:rPr>
          <w:rFonts w:cs="Arial"/>
        </w:rPr>
        <w:t>УТВЕРЖДЕНО</w:t>
      </w:r>
    </w:p>
    <w:p w:rsidR="00CC29DB" w:rsidRPr="00D81F4A" w:rsidRDefault="00CC29DB" w:rsidP="005C3F89">
      <w:pPr>
        <w:pStyle w:val="af4"/>
        <w:ind w:left="6804"/>
        <w:jc w:val="left"/>
        <w:rPr>
          <w:rFonts w:cs="Arial"/>
        </w:rPr>
      </w:pPr>
      <w:r w:rsidRPr="00D81F4A">
        <w:rPr>
          <w:rFonts w:cs="Arial"/>
        </w:rPr>
        <w:t>Приказом Председателя Правления</w:t>
      </w:r>
    </w:p>
    <w:p w:rsidR="00CC29DB" w:rsidRPr="00D81F4A" w:rsidRDefault="00CC29DB" w:rsidP="005C3F89">
      <w:pPr>
        <w:pStyle w:val="af4"/>
        <w:ind w:left="6804"/>
        <w:jc w:val="left"/>
        <w:rPr>
          <w:rFonts w:cs="Arial"/>
        </w:rPr>
      </w:pPr>
      <w:r w:rsidRPr="00D81F4A">
        <w:rPr>
          <w:rFonts w:cs="Arial"/>
        </w:rPr>
        <w:t>от</w:t>
      </w:r>
      <w:r w:rsidRPr="00555603">
        <w:rPr>
          <w:rFonts w:cs="Arial"/>
        </w:rPr>
        <w:t xml:space="preserve"> </w:t>
      </w:r>
      <w:r w:rsidR="00CE563B">
        <w:rPr>
          <w:rFonts w:cs="Arial"/>
        </w:rPr>
        <w:t>28</w:t>
      </w:r>
      <w:r w:rsidR="00ED086B">
        <w:rPr>
          <w:rFonts w:cs="Arial"/>
        </w:rPr>
        <w:t>.</w:t>
      </w:r>
      <w:r w:rsidR="00CE563B">
        <w:rPr>
          <w:rFonts w:cs="Arial"/>
        </w:rPr>
        <w:t>07</w:t>
      </w:r>
      <w:r w:rsidR="008B37B7">
        <w:rPr>
          <w:rFonts w:cs="Arial"/>
        </w:rPr>
        <w:t>.202</w:t>
      </w:r>
      <w:r w:rsidR="00F60F76">
        <w:rPr>
          <w:rFonts w:cs="Arial"/>
        </w:rPr>
        <w:t>2</w:t>
      </w:r>
      <w:r w:rsidRPr="00D81F4A">
        <w:rPr>
          <w:rFonts w:cs="Arial"/>
        </w:rPr>
        <w:t xml:space="preserve"> №</w:t>
      </w:r>
      <w:r w:rsidR="00E9083B">
        <w:rPr>
          <w:rFonts w:cs="Arial"/>
        </w:rPr>
        <w:t>913</w:t>
      </w:r>
    </w:p>
    <w:p w:rsidR="00DB5F65" w:rsidRPr="00DB5F65" w:rsidRDefault="00DB5F65" w:rsidP="005C3F89">
      <w:pPr>
        <w:ind w:left="6804"/>
        <w:jc w:val="both"/>
        <w:rPr>
          <w:rFonts w:ascii="Arial" w:hAnsi="Arial" w:cs="Arial"/>
        </w:rPr>
      </w:pPr>
    </w:p>
    <w:p w:rsidR="00CC29DB" w:rsidRPr="00D81F4A" w:rsidRDefault="00CC29DB" w:rsidP="005C3F89">
      <w:pPr>
        <w:pStyle w:val="af4"/>
        <w:ind w:left="6804"/>
        <w:jc w:val="left"/>
        <w:rPr>
          <w:rFonts w:cs="Arial"/>
        </w:rPr>
      </w:pPr>
      <w:r w:rsidRPr="00D81F4A">
        <w:rPr>
          <w:rFonts w:cs="Arial"/>
        </w:rPr>
        <w:t>ВВЕДЕНО В ДЕЙСТВИЕ</w:t>
      </w:r>
    </w:p>
    <w:p w:rsidR="00CC29DB" w:rsidRPr="00D81F4A" w:rsidRDefault="00CC29DB" w:rsidP="005C3F89">
      <w:pPr>
        <w:ind w:left="6804"/>
        <w:jc w:val="left"/>
        <w:rPr>
          <w:rFonts w:ascii="Arial" w:hAnsi="Arial" w:cs="Arial"/>
        </w:rPr>
      </w:pPr>
      <w:r w:rsidRPr="00BC43B9">
        <w:rPr>
          <w:rFonts w:ascii="Arial" w:hAnsi="Arial" w:cs="Arial"/>
        </w:rPr>
        <w:t xml:space="preserve">с </w:t>
      </w:r>
      <w:r w:rsidR="00CE563B">
        <w:rPr>
          <w:rFonts w:ascii="Arial" w:hAnsi="Arial" w:cs="Arial"/>
        </w:rPr>
        <w:t>02</w:t>
      </w:r>
      <w:r w:rsidR="00F60F76">
        <w:rPr>
          <w:rFonts w:ascii="Arial" w:hAnsi="Arial" w:cs="Arial"/>
        </w:rPr>
        <w:t>.</w:t>
      </w:r>
      <w:r w:rsidR="00CE563B">
        <w:rPr>
          <w:rFonts w:ascii="Arial" w:hAnsi="Arial" w:cs="Arial"/>
        </w:rPr>
        <w:t>08</w:t>
      </w:r>
      <w:r w:rsidR="00F60F76">
        <w:rPr>
          <w:rFonts w:ascii="Arial" w:hAnsi="Arial" w:cs="Arial"/>
        </w:rPr>
        <w:t>.2022</w:t>
      </w: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D81F4A" w:rsidRDefault="00CC29DB" w:rsidP="00EF0D6A">
      <w:pPr>
        <w:jc w:val="right"/>
        <w:rPr>
          <w:rFonts w:ascii="Arial" w:hAnsi="Arial" w:cs="Arial"/>
        </w:rPr>
      </w:pPr>
    </w:p>
    <w:p w:rsidR="00CC29DB" w:rsidRPr="00501338" w:rsidRDefault="00CC29DB" w:rsidP="00EF0D6A">
      <w:pPr>
        <w:pStyle w:val="af4"/>
        <w:ind w:left="5387"/>
        <w:jc w:val="right"/>
        <w:rPr>
          <w:rFonts w:cs="Arial"/>
        </w:rPr>
      </w:pPr>
      <w:bookmarkStart w:id="1" w:name="_Toc524516309"/>
      <w:r w:rsidRPr="00501338">
        <w:rPr>
          <w:rFonts w:cs="Arial"/>
        </w:rPr>
        <w:t>Рег. №28</w:t>
      </w:r>
      <w:r w:rsidR="005C3F89">
        <w:rPr>
          <w:rFonts w:cs="Arial"/>
        </w:rPr>
        <w:t xml:space="preserve"> </w:t>
      </w:r>
      <w:r w:rsidRPr="00501338">
        <w:rPr>
          <w:rFonts w:cs="Arial"/>
        </w:rPr>
        <w:t>182</w:t>
      </w:r>
      <w:bookmarkEnd w:id="1"/>
    </w:p>
    <w:p w:rsidR="00CC29DB" w:rsidRPr="00501338" w:rsidRDefault="00CC29DB" w:rsidP="00EF0D6A">
      <w:pPr>
        <w:pStyle w:val="af4"/>
        <w:jc w:val="right"/>
        <w:rPr>
          <w:rFonts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rPr>
      </w:pPr>
    </w:p>
    <w:p w:rsidR="00CC29DB" w:rsidRPr="00501338" w:rsidRDefault="00CC29DB" w:rsidP="00EF0D6A">
      <w:pPr>
        <w:jc w:val="right"/>
        <w:rPr>
          <w:rFonts w:ascii="Arial" w:hAnsi="Arial" w:cs="Arial"/>
          <w:snapToGrid/>
        </w:rPr>
      </w:pPr>
    </w:p>
    <w:p w:rsidR="00CC29DB" w:rsidRPr="00501338" w:rsidRDefault="00CC29DB" w:rsidP="00F154AA">
      <w:pPr>
        <w:pStyle w:val="afd"/>
        <w:spacing w:after="0"/>
        <w:ind w:left="28"/>
        <w:rPr>
          <w:rFonts w:cs="Arial"/>
          <w:sz w:val="28"/>
          <w:szCs w:val="24"/>
        </w:rPr>
      </w:pPr>
      <w:r w:rsidRPr="00501338">
        <w:rPr>
          <w:rFonts w:cs="Arial"/>
          <w:sz w:val="28"/>
          <w:szCs w:val="24"/>
        </w:rPr>
        <w:t>УСЛОВИЯ</w:t>
      </w:r>
    </w:p>
    <w:p w:rsidR="00CC29DB" w:rsidRPr="00501338" w:rsidRDefault="00CC29DB" w:rsidP="00F154AA">
      <w:pPr>
        <w:pStyle w:val="afd"/>
        <w:spacing w:after="0"/>
        <w:ind w:left="28"/>
        <w:rPr>
          <w:rFonts w:cs="Arial"/>
          <w:szCs w:val="24"/>
        </w:rPr>
      </w:pPr>
      <w:r w:rsidRPr="00501338">
        <w:rPr>
          <w:rFonts w:cs="Arial"/>
          <w:szCs w:val="24"/>
        </w:rPr>
        <w:t xml:space="preserve">осуществления депозитарной деятельности </w:t>
      </w:r>
      <w:r w:rsidRPr="00501338">
        <w:rPr>
          <w:rFonts w:cs="Arial"/>
          <w:szCs w:val="24"/>
        </w:rPr>
        <w:br/>
      </w:r>
      <w:r w:rsidRPr="00501338">
        <w:rPr>
          <w:rFonts w:cs="Arial"/>
          <w:iCs/>
          <w:szCs w:val="24"/>
        </w:rPr>
        <w:t>Публичного</w:t>
      </w:r>
      <w:r w:rsidRPr="00501338">
        <w:rPr>
          <w:rFonts w:cs="Arial"/>
          <w:szCs w:val="24"/>
        </w:rPr>
        <w:t xml:space="preserve"> акционерного общества «БАНК УРАЛСИБ» </w:t>
      </w:r>
      <w:r w:rsidRPr="00501338">
        <w:rPr>
          <w:rFonts w:cs="Arial"/>
          <w:szCs w:val="24"/>
        </w:rPr>
        <w:br/>
        <w:t xml:space="preserve">(Клиентский регламент) </w:t>
      </w:r>
      <w:r w:rsidRPr="00501338">
        <w:rPr>
          <w:rFonts w:cs="Arial"/>
          <w:szCs w:val="24"/>
        </w:rPr>
        <w:br/>
      </w:r>
      <w:r w:rsidRPr="00501338">
        <w:rPr>
          <w:rFonts w:cs="Arial"/>
          <w:sz w:val="22"/>
          <w:szCs w:val="22"/>
        </w:rPr>
        <w:t>(версия 8.</w:t>
      </w:r>
      <w:r w:rsidR="00B436FD">
        <w:rPr>
          <w:rFonts w:cs="Arial"/>
          <w:sz w:val="22"/>
          <w:szCs w:val="22"/>
        </w:rPr>
        <w:t>6</w:t>
      </w:r>
      <w:r w:rsidRPr="00501338">
        <w:rPr>
          <w:rFonts w:cs="Arial"/>
          <w:sz w:val="22"/>
          <w:szCs w:val="22"/>
        </w:rPr>
        <w:t>)</w:t>
      </w: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jc w:val="both"/>
        <w:rPr>
          <w:rFonts w:cs="Arial"/>
          <w:b w:val="0"/>
          <w:sz w:val="20"/>
        </w:rPr>
      </w:pPr>
    </w:p>
    <w:p w:rsidR="00CC29DB" w:rsidRPr="00501338" w:rsidRDefault="00CC29DB" w:rsidP="00EF0D6A">
      <w:pPr>
        <w:pStyle w:val="afd"/>
        <w:spacing w:after="0"/>
        <w:ind w:left="28"/>
        <w:rPr>
          <w:rFonts w:cs="Arial"/>
          <w:sz w:val="20"/>
        </w:rPr>
      </w:pPr>
      <w:r w:rsidRPr="00501338">
        <w:rPr>
          <w:rFonts w:cs="Arial"/>
          <w:sz w:val="20"/>
        </w:rPr>
        <w:t>(Приложение №1 к Депозитарному договору/Междепозитарному договору)</w:t>
      </w:r>
    </w:p>
    <w:p w:rsidR="00CC29DB" w:rsidRPr="00501338" w:rsidRDefault="00CC29DB" w:rsidP="00EF0D6A">
      <w:pPr>
        <w:ind w:left="28"/>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4965A8" w:rsidRPr="00501338" w:rsidRDefault="004965A8"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CC29DB" w:rsidRPr="00501338" w:rsidRDefault="00CC29DB" w:rsidP="00EF0D6A">
      <w:pPr>
        <w:jc w:val="left"/>
        <w:rPr>
          <w:rFonts w:ascii="Arial" w:hAnsi="Arial" w:cs="Arial"/>
        </w:rPr>
      </w:pPr>
    </w:p>
    <w:p w:rsidR="00E67BC5" w:rsidRPr="00501338" w:rsidRDefault="00E67BC5" w:rsidP="00EF0D6A">
      <w:pPr>
        <w:jc w:val="left"/>
        <w:rPr>
          <w:rFonts w:ascii="Arial" w:hAnsi="Arial" w:cs="Arial"/>
        </w:rPr>
      </w:pPr>
    </w:p>
    <w:p w:rsidR="00CC29DB" w:rsidRPr="00501338" w:rsidRDefault="00CC29DB" w:rsidP="00EF0D6A">
      <w:pPr>
        <w:jc w:val="left"/>
        <w:rPr>
          <w:rFonts w:ascii="Arial" w:hAnsi="Arial" w:cs="Arial"/>
        </w:rPr>
      </w:pPr>
    </w:p>
    <w:p w:rsidR="00CC29DB" w:rsidRDefault="00CC29DB" w:rsidP="00EF0D6A">
      <w:pPr>
        <w:jc w:val="left"/>
        <w:rPr>
          <w:rFonts w:ascii="Arial" w:hAnsi="Arial" w:cs="Arial"/>
        </w:rPr>
      </w:pPr>
    </w:p>
    <w:p w:rsidR="005C3F89" w:rsidRPr="00501338" w:rsidRDefault="005C3F89" w:rsidP="00EF0D6A">
      <w:pPr>
        <w:jc w:val="left"/>
        <w:rPr>
          <w:rFonts w:ascii="Arial" w:hAnsi="Arial" w:cs="Arial"/>
        </w:rPr>
      </w:pPr>
    </w:p>
    <w:p w:rsidR="00CC29DB" w:rsidRPr="00501338" w:rsidRDefault="00CC29DB" w:rsidP="00F154AA">
      <w:pPr>
        <w:pStyle w:val="afd"/>
        <w:tabs>
          <w:tab w:val="left" w:pos="720"/>
        </w:tabs>
        <w:spacing w:after="0"/>
        <w:ind w:left="28"/>
        <w:rPr>
          <w:rFonts w:cs="Arial"/>
          <w:b w:val="0"/>
          <w:caps/>
          <w:sz w:val="20"/>
        </w:rPr>
      </w:pPr>
      <w:r w:rsidRPr="00501338">
        <w:rPr>
          <w:rFonts w:cs="Arial"/>
          <w:b w:val="0"/>
          <w:caps/>
          <w:sz w:val="20"/>
        </w:rPr>
        <w:t>Москва 20</w:t>
      </w:r>
      <w:r w:rsidR="008815D6" w:rsidRPr="00501338">
        <w:rPr>
          <w:rFonts w:cs="Arial"/>
          <w:b w:val="0"/>
          <w:caps/>
          <w:sz w:val="20"/>
        </w:rPr>
        <w:t>2</w:t>
      </w:r>
      <w:r w:rsidR="00F60F76">
        <w:rPr>
          <w:rFonts w:cs="Arial"/>
          <w:b w:val="0"/>
          <w:caps/>
          <w:sz w:val="20"/>
        </w:rPr>
        <w:t>2</w:t>
      </w:r>
    </w:p>
    <w:p w:rsidR="00CC29DB" w:rsidRPr="00501338" w:rsidRDefault="00CC29DB" w:rsidP="00B805CF">
      <w:pPr>
        <w:pStyle w:val="affa"/>
        <w:spacing w:before="0" w:after="200" w:line="240" w:lineRule="auto"/>
        <w:rPr>
          <w:rFonts w:ascii="Arial" w:hAnsi="Arial" w:cs="Arial"/>
          <w:color w:val="auto"/>
          <w:sz w:val="20"/>
          <w:szCs w:val="20"/>
        </w:rPr>
      </w:pPr>
      <w:r w:rsidRPr="00501338">
        <w:rPr>
          <w:rFonts w:ascii="Arial" w:hAnsi="Arial" w:cs="Arial"/>
          <w:color w:val="auto"/>
          <w:sz w:val="20"/>
          <w:szCs w:val="20"/>
        </w:rPr>
        <w:lastRenderedPageBreak/>
        <w:t>СОДЕРЖАНИЕ</w:t>
      </w:r>
    </w:p>
    <w:p w:rsidR="00CC29DB" w:rsidRPr="00501338" w:rsidRDefault="00CC29DB" w:rsidP="00B805CF">
      <w:pPr>
        <w:pStyle w:val="16"/>
        <w:rPr>
          <w:rStyle w:val="af0"/>
          <w:color w:val="auto"/>
        </w:rPr>
      </w:pPr>
      <w:r w:rsidRPr="00501338">
        <w:rPr>
          <w:rStyle w:val="af0"/>
          <w:color w:val="auto"/>
        </w:rPr>
        <w:fldChar w:fldCharType="begin"/>
      </w:r>
      <w:r w:rsidRPr="00501338">
        <w:rPr>
          <w:rStyle w:val="af0"/>
          <w:color w:val="auto"/>
        </w:rPr>
        <w:instrText xml:space="preserve"> TOC \o "1-3" \h \z \u </w:instrText>
      </w:r>
      <w:r w:rsidRPr="00501338">
        <w:rPr>
          <w:rStyle w:val="af0"/>
          <w:color w:val="auto"/>
        </w:rPr>
        <w:fldChar w:fldCharType="separate"/>
      </w:r>
      <w:hyperlink w:anchor="_Toc529977318" w:history="1">
        <w:r w:rsidRPr="00501338">
          <w:rPr>
            <w:rStyle w:val="af0"/>
            <w:color w:val="auto"/>
          </w:rPr>
          <w:t xml:space="preserve">1. </w:t>
        </w:r>
        <w:r w:rsidR="00B805CF">
          <w:rPr>
            <w:rStyle w:val="af0"/>
            <w:color w:val="auto"/>
          </w:rPr>
          <w:tab/>
        </w:r>
        <w:r w:rsidRPr="00501338">
          <w:rPr>
            <w:rStyle w:val="af0"/>
            <w:color w:val="auto"/>
          </w:rPr>
          <w:t>Общие положения</w:t>
        </w:r>
        <w:r w:rsidRPr="00501338">
          <w:rPr>
            <w:rStyle w:val="af0"/>
            <w:webHidden/>
            <w:color w:val="auto"/>
          </w:rPr>
          <w:tab/>
        </w:r>
        <w:r w:rsidRPr="00501338">
          <w:rPr>
            <w:rStyle w:val="af0"/>
            <w:webHidden/>
            <w:color w:val="auto"/>
          </w:rPr>
          <w:fldChar w:fldCharType="begin"/>
        </w:r>
        <w:r w:rsidRPr="00501338">
          <w:rPr>
            <w:rStyle w:val="af0"/>
            <w:webHidden/>
            <w:color w:val="auto"/>
          </w:rPr>
          <w:instrText xml:space="preserve"> PAGEREF _Toc529977318 \h </w:instrText>
        </w:r>
        <w:r w:rsidRPr="00501338">
          <w:rPr>
            <w:rStyle w:val="af0"/>
            <w:webHidden/>
            <w:color w:val="auto"/>
          </w:rPr>
        </w:r>
        <w:r w:rsidRPr="00501338">
          <w:rPr>
            <w:rStyle w:val="af0"/>
            <w:webHidden/>
            <w:color w:val="auto"/>
          </w:rPr>
          <w:fldChar w:fldCharType="separate"/>
        </w:r>
        <w:r w:rsidR="00CB1786">
          <w:rPr>
            <w:rStyle w:val="af0"/>
            <w:webHidden/>
            <w:color w:val="auto"/>
          </w:rPr>
          <w:t>3</w:t>
        </w:r>
        <w:r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19" w:history="1">
        <w:r w:rsidR="00CC29DB" w:rsidRPr="00501338">
          <w:rPr>
            <w:rStyle w:val="af0"/>
            <w:color w:val="auto"/>
          </w:rPr>
          <w:t xml:space="preserve">2. </w:t>
        </w:r>
        <w:r w:rsidR="00B805CF">
          <w:rPr>
            <w:rStyle w:val="af0"/>
            <w:color w:val="auto"/>
          </w:rPr>
          <w:tab/>
        </w:r>
        <w:r w:rsidR="00CC29DB" w:rsidRPr="00501338">
          <w:rPr>
            <w:rStyle w:val="af0"/>
            <w:color w:val="auto"/>
          </w:rPr>
          <w:t>Нормативные ссылки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_Toc529977319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3</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20" w:history="1">
        <w:r w:rsidR="00CC29DB" w:rsidRPr="00501338">
          <w:rPr>
            <w:rStyle w:val="af0"/>
            <w:color w:val="auto"/>
          </w:rPr>
          <w:t xml:space="preserve">3. </w:t>
        </w:r>
        <w:r w:rsidR="00B805CF">
          <w:rPr>
            <w:rStyle w:val="af0"/>
            <w:color w:val="auto"/>
          </w:rPr>
          <w:tab/>
        </w:r>
        <w:r w:rsidR="00CC29DB" w:rsidRPr="00501338">
          <w:rPr>
            <w:rStyle w:val="af0"/>
            <w:color w:val="auto"/>
          </w:rPr>
          <w:t>Термины и сокращения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_Toc529977320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22" w:history="1">
        <w:r w:rsidR="00CC29DB" w:rsidRPr="00501338">
          <w:rPr>
            <w:rStyle w:val="af0"/>
            <w:color w:val="auto"/>
          </w:rPr>
          <w:t xml:space="preserve">4. </w:t>
        </w:r>
        <w:r w:rsidR="00B805CF">
          <w:rPr>
            <w:rStyle w:val="af0"/>
            <w:color w:val="auto"/>
          </w:rPr>
          <w:tab/>
        </w:r>
        <w:r w:rsidR="00CC29DB" w:rsidRPr="00501338">
          <w:rPr>
            <w:rStyle w:val="af0"/>
            <w:color w:val="auto"/>
          </w:rPr>
          <w:t>Объект депозитарной деятельности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_Toc529977322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12</w:t>
        </w:r>
        <w:r w:rsidR="00CC29DB" w:rsidRPr="00501338">
          <w:rPr>
            <w:rStyle w:val="af0"/>
            <w:webHidden/>
            <w:color w:val="auto"/>
          </w:rPr>
          <w:fldChar w:fldCharType="end"/>
        </w:r>
      </w:hyperlink>
    </w:p>
    <w:p w:rsidR="00CC29DB" w:rsidRPr="00501338" w:rsidRDefault="002D6408" w:rsidP="00B805CF">
      <w:pPr>
        <w:pStyle w:val="16"/>
        <w:ind w:left="280" w:hanging="280"/>
        <w:rPr>
          <w:rStyle w:val="af0"/>
          <w:color w:val="auto"/>
        </w:rPr>
      </w:pPr>
      <w:hyperlink w:anchor="_Toc529977323" w:history="1">
        <w:r w:rsidR="00CC29DB" w:rsidRPr="00501338">
          <w:rPr>
            <w:rStyle w:val="af0"/>
            <w:color w:val="auto"/>
          </w:rPr>
          <w:t xml:space="preserve">5. </w:t>
        </w:r>
        <w:r w:rsidR="00B805CF">
          <w:rPr>
            <w:rStyle w:val="af0"/>
            <w:color w:val="auto"/>
          </w:rPr>
          <w:tab/>
        </w:r>
        <w:r w:rsidR="00CC29DB" w:rsidRPr="00501338">
          <w:rPr>
            <w:rStyle w:val="af0"/>
            <w:color w:val="auto"/>
          </w:rPr>
          <w:t>Особый режим обслуживания, прием на обслуживание и прекращение обслуживания ценных бумаг депозитарием</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_Toc529977323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13</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29" w:history="1">
        <w:r w:rsidR="00CC29DB" w:rsidRPr="00501338">
          <w:rPr>
            <w:rStyle w:val="af0"/>
            <w:color w:val="auto"/>
          </w:rPr>
          <w:t xml:space="preserve">6. </w:t>
        </w:r>
        <w:r w:rsidR="00B805CF">
          <w:rPr>
            <w:rStyle w:val="af0"/>
            <w:color w:val="auto"/>
          </w:rPr>
          <w:tab/>
        </w:r>
        <w:r w:rsidR="00CC29DB" w:rsidRPr="00501338">
          <w:rPr>
            <w:rStyle w:val="af0"/>
            <w:color w:val="auto"/>
          </w:rPr>
          <w:t>Счета депо</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_Toc529977329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16</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37" w:history="1">
        <w:r w:rsidR="00CC29DB" w:rsidRPr="00501338">
          <w:rPr>
            <w:rStyle w:val="af0"/>
            <w:color w:val="auto"/>
          </w:rPr>
          <w:t xml:space="preserve">7. </w:t>
        </w:r>
        <w:r w:rsidR="00B805CF">
          <w:rPr>
            <w:rStyle w:val="af0"/>
            <w:color w:val="auto"/>
          </w:rPr>
          <w:tab/>
        </w:r>
        <w:r w:rsidR="00CC29DB" w:rsidRPr="00501338">
          <w:rPr>
            <w:rStyle w:val="af0"/>
            <w:color w:val="auto"/>
          </w:rPr>
          <w:t>Способы учета и места хранения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_Toc529977337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19</w:t>
        </w:r>
        <w:r w:rsidR="00CC29DB" w:rsidRPr="00501338">
          <w:rPr>
            <w:rStyle w:val="af0"/>
            <w:webHidden/>
            <w:color w:val="auto"/>
          </w:rPr>
          <w:fldChar w:fldCharType="end"/>
        </w:r>
      </w:hyperlink>
    </w:p>
    <w:p w:rsidR="00CC29DB" w:rsidRPr="00501338" w:rsidRDefault="002D6408" w:rsidP="00B805CF">
      <w:pPr>
        <w:pStyle w:val="16"/>
        <w:ind w:left="280" w:hanging="280"/>
        <w:rPr>
          <w:rStyle w:val="af0"/>
          <w:color w:val="auto"/>
        </w:rPr>
      </w:pPr>
      <w:hyperlink w:anchor="_Toc529977340" w:history="1">
        <w:r w:rsidR="00CC29DB" w:rsidRPr="00501338">
          <w:rPr>
            <w:rStyle w:val="af0"/>
            <w:color w:val="auto"/>
          </w:rPr>
          <w:t xml:space="preserve">8. </w:t>
        </w:r>
        <w:r w:rsidR="00B805CF">
          <w:rPr>
            <w:rStyle w:val="af0"/>
            <w:color w:val="auto"/>
          </w:rPr>
          <w:tab/>
        </w:r>
        <w:r w:rsidR="00CC29DB" w:rsidRPr="00501338">
          <w:rPr>
            <w:rStyle w:val="af0"/>
            <w:color w:val="auto"/>
          </w:rPr>
          <w:t>Депозитарные услуги по содействию в реализации прав клиента (депонента) в отношении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_Toc529977340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19</w:t>
        </w:r>
        <w:r w:rsidR="00CC29DB" w:rsidRPr="00501338">
          <w:rPr>
            <w:rStyle w:val="af0"/>
            <w:webHidden/>
            <w:color w:val="auto"/>
          </w:rPr>
          <w:fldChar w:fldCharType="end"/>
        </w:r>
      </w:hyperlink>
    </w:p>
    <w:p w:rsidR="00CC29DB" w:rsidRPr="00501338" w:rsidRDefault="002D6408" w:rsidP="00B805CF">
      <w:pPr>
        <w:pStyle w:val="16"/>
        <w:ind w:left="280" w:hanging="280"/>
        <w:rPr>
          <w:rStyle w:val="af0"/>
          <w:color w:val="auto"/>
        </w:rPr>
      </w:pPr>
      <w:hyperlink w:anchor="_Toc529977341" w:history="1">
        <w:r w:rsidR="00CC29DB" w:rsidRPr="00501338">
          <w:rPr>
            <w:rStyle w:val="af0"/>
            <w:color w:val="auto"/>
          </w:rPr>
          <w:t xml:space="preserve">9. </w:t>
        </w:r>
        <w:r w:rsidR="00B805CF">
          <w:rPr>
            <w:rStyle w:val="af0"/>
            <w:color w:val="auto"/>
          </w:rPr>
          <w:tab/>
        </w:r>
        <w:r w:rsidR="00CC29DB" w:rsidRPr="00501338">
          <w:rPr>
            <w:rStyle w:val="af0"/>
            <w:color w:val="auto"/>
          </w:rPr>
          <w:t xml:space="preserve">Отношения депозитария с депозитариями места хранения и </w:t>
        </w:r>
        <w:r w:rsidR="000B592D" w:rsidRPr="00501338">
          <w:rPr>
            <w:rStyle w:val="af0"/>
            <w:color w:val="auto"/>
          </w:rPr>
          <w:t>У</w:t>
        </w:r>
        <w:r w:rsidR="00CC29DB" w:rsidRPr="00501338">
          <w:rPr>
            <w:rStyle w:val="af0"/>
            <w:color w:val="auto"/>
          </w:rPr>
          <w:t xml:space="preserve">полномоченными представителями </w:t>
        </w:r>
        <w:r w:rsidR="000B592D" w:rsidRPr="00501338">
          <w:rPr>
            <w:rStyle w:val="af0"/>
            <w:color w:val="auto"/>
          </w:rPr>
          <w:t>К</w:t>
        </w:r>
        <w:r w:rsidR="00CC29DB" w:rsidRPr="00501338">
          <w:rPr>
            <w:rStyle w:val="af0"/>
            <w:color w:val="auto"/>
          </w:rPr>
          <w:t>лиентов (</w:t>
        </w:r>
        <w:r w:rsidR="000B592D" w:rsidRPr="00501338">
          <w:rPr>
            <w:rStyle w:val="af0"/>
            <w:color w:val="auto"/>
          </w:rPr>
          <w:t>Д</w:t>
        </w:r>
        <w:r w:rsidR="00CC29DB" w:rsidRPr="00501338">
          <w:rPr>
            <w:rStyle w:val="af0"/>
            <w:color w:val="auto"/>
          </w:rPr>
          <w:t>епонентов)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_Toc529977341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20</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46" w:history="1">
        <w:r w:rsidR="00CC29DB" w:rsidRPr="00501338">
          <w:rPr>
            <w:rStyle w:val="af0"/>
            <w:color w:val="auto"/>
          </w:rPr>
          <w:t>10.</w:t>
        </w:r>
        <w:r w:rsidR="00B805CF">
          <w:rPr>
            <w:rStyle w:val="af0"/>
            <w:color w:val="auto"/>
          </w:rPr>
          <w:tab/>
        </w:r>
        <w:r w:rsidR="00CC29DB" w:rsidRPr="00501338">
          <w:rPr>
            <w:rStyle w:val="af0"/>
            <w:color w:val="auto"/>
          </w:rPr>
          <w:t xml:space="preserve"> Депозитарные операции</w:t>
        </w:r>
        <w:r w:rsidR="00CC29DB" w:rsidRPr="00501338">
          <w:rPr>
            <w:rStyle w:val="af0"/>
            <w:webHidden/>
            <w:color w:val="auto"/>
          </w:rPr>
          <w:tab/>
        </w:r>
        <w:r w:rsidR="00292FBA" w:rsidRPr="00501338">
          <w:rPr>
            <w:rStyle w:val="af0"/>
            <w:webHidden/>
            <w:color w:val="auto"/>
          </w:rPr>
          <w:t>20</w:t>
        </w:r>
      </w:hyperlink>
    </w:p>
    <w:p w:rsidR="00CC29DB" w:rsidRPr="00501338" w:rsidRDefault="002D6408" w:rsidP="00B805CF">
      <w:pPr>
        <w:pStyle w:val="16"/>
        <w:rPr>
          <w:rStyle w:val="af0"/>
          <w:color w:val="auto"/>
        </w:rPr>
      </w:pPr>
      <w:hyperlink w:anchor="_Toc529977352" w:history="1">
        <w:r w:rsidR="00CC29DB" w:rsidRPr="00501338">
          <w:rPr>
            <w:rStyle w:val="af0"/>
            <w:color w:val="auto"/>
          </w:rPr>
          <w:t>11.</w:t>
        </w:r>
        <w:r w:rsidR="00B805CF">
          <w:rPr>
            <w:rStyle w:val="af0"/>
            <w:color w:val="auto"/>
          </w:rPr>
          <w:tab/>
        </w:r>
        <w:r w:rsidR="00CC29DB" w:rsidRPr="00501338">
          <w:rPr>
            <w:rStyle w:val="af0"/>
            <w:color w:val="auto"/>
          </w:rPr>
          <w:t xml:space="preserve"> Порядок выполнения депозитарных операций</w:t>
        </w:r>
        <w:r w:rsidR="00CC29DB" w:rsidRPr="00501338">
          <w:rPr>
            <w:rStyle w:val="af0"/>
            <w:webHidden/>
            <w:color w:val="auto"/>
          </w:rPr>
          <w:tab/>
        </w:r>
        <w:r w:rsidR="00292FBA" w:rsidRPr="00501338">
          <w:rPr>
            <w:rStyle w:val="af0"/>
            <w:webHidden/>
            <w:color w:val="auto"/>
          </w:rPr>
          <w:t>2</w:t>
        </w:r>
        <w:r w:rsidR="005E1C1E">
          <w:rPr>
            <w:rStyle w:val="af0"/>
            <w:webHidden/>
            <w:color w:val="auto"/>
          </w:rPr>
          <w:t>5</w:t>
        </w:r>
      </w:hyperlink>
    </w:p>
    <w:p w:rsidR="00CC29DB" w:rsidRPr="00501338" w:rsidRDefault="002D6408" w:rsidP="00B805CF">
      <w:pPr>
        <w:pStyle w:val="16"/>
        <w:rPr>
          <w:rStyle w:val="af0"/>
          <w:color w:val="auto"/>
        </w:rPr>
      </w:pPr>
      <w:hyperlink w:anchor="_Toc529977368" w:history="1">
        <w:r w:rsidR="00CC29DB" w:rsidRPr="00501338">
          <w:rPr>
            <w:rStyle w:val="af0"/>
            <w:color w:val="auto"/>
          </w:rPr>
          <w:t>12.</w:t>
        </w:r>
        <w:r w:rsidR="00B805CF">
          <w:rPr>
            <w:rStyle w:val="af0"/>
            <w:color w:val="auto"/>
          </w:rPr>
          <w:tab/>
        </w:r>
        <w:r w:rsidR="00CC29DB" w:rsidRPr="00501338">
          <w:rPr>
            <w:rStyle w:val="af0"/>
            <w:color w:val="auto"/>
          </w:rPr>
          <w:t xml:space="preserve"> Учет залога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_Toc529977368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55</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69" w:history="1">
        <w:r w:rsidR="00CC29DB" w:rsidRPr="00501338">
          <w:rPr>
            <w:rStyle w:val="af0"/>
            <w:color w:val="auto"/>
          </w:rPr>
          <w:t>13.</w:t>
        </w:r>
        <w:r w:rsidR="00B805CF">
          <w:rPr>
            <w:rStyle w:val="af0"/>
            <w:color w:val="auto"/>
          </w:rPr>
          <w:tab/>
        </w:r>
        <w:r w:rsidR="00CC29DB" w:rsidRPr="00501338">
          <w:rPr>
            <w:rStyle w:val="af0"/>
            <w:color w:val="auto"/>
          </w:rPr>
          <w:t xml:space="preserve"> Учет перехода прав собственности в результате наследования</w:t>
        </w:r>
        <w:r w:rsidR="00CC29DB" w:rsidRPr="00501338">
          <w:rPr>
            <w:rStyle w:val="af0"/>
            <w:webHidden/>
            <w:color w:val="auto"/>
          </w:rPr>
          <w:tab/>
        </w:r>
        <w:r w:rsidR="00292FBA" w:rsidRPr="00501338">
          <w:rPr>
            <w:rStyle w:val="af0"/>
            <w:webHidden/>
            <w:color w:val="auto"/>
          </w:rPr>
          <w:t>5</w:t>
        </w:r>
        <w:r w:rsidR="005E1C1E">
          <w:rPr>
            <w:rStyle w:val="af0"/>
            <w:webHidden/>
            <w:color w:val="auto"/>
          </w:rPr>
          <w:t>4</w:t>
        </w:r>
      </w:hyperlink>
    </w:p>
    <w:p w:rsidR="00CC29DB" w:rsidRPr="00501338" w:rsidRDefault="002D6408" w:rsidP="00B805CF">
      <w:pPr>
        <w:pStyle w:val="16"/>
        <w:rPr>
          <w:rStyle w:val="af0"/>
          <w:color w:val="auto"/>
        </w:rPr>
      </w:pPr>
      <w:hyperlink w:anchor="_Toc529977370" w:history="1">
        <w:r w:rsidR="00CC29DB" w:rsidRPr="00501338">
          <w:rPr>
            <w:rStyle w:val="af0"/>
            <w:color w:val="auto"/>
          </w:rPr>
          <w:t>14.</w:t>
        </w:r>
        <w:r w:rsidR="00B805CF">
          <w:rPr>
            <w:rStyle w:val="af0"/>
            <w:color w:val="auto"/>
          </w:rPr>
          <w:tab/>
        </w:r>
        <w:r w:rsidR="00CC29DB" w:rsidRPr="00501338">
          <w:rPr>
            <w:rStyle w:val="af0"/>
            <w:color w:val="auto"/>
          </w:rPr>
          <w:t xml:space="preserve"> Учет прав собственности на ценные бумаги по решению суда.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_Toc529977370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58</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1" w:history="1">
        <w:r w:rsidR="00CC29DB" w:rsidRPr="00501338">
          <w:rPr>
            <w:rStyle w:val="af0"/>
            <w:color w:val="auto"/>
          </w:rPr>
          <w:t>15.</w:t>
        </w:r>
        <w:r w:rsidR="00B805CF">
          <w:rPr>
            <w:rStyle w:val="af0"/>
            <w:color w:val="auto"/>
          </w:rPr>
          <w:tab/>
        </w:r>
        <w:r w:rsidR="00CC29DB" w:rsidRPr="00501338">
          <w:rPr>
            <w:rStyle w:val="af0"/>
            <w:color w:val="auto"/>
          </w:rPr>
          <w:t xml:space="preserve"> Учет прав собственности на ценные бумаги при реорганизации юридического лица, клиента (депонента)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_Toc529977371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58</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2" w:history="1">
        <w:r w:rsidR="00CC29DB" w:rsidRPr="00501338">
          <w:rPr>
            <w:rStyle w:val="af0"/>
            <w:color w:val="auto"/>
          </w:rPr>
          <w:t>16.</w:t>
        </w:r>
        <w:r w:rsidR="00B805CF">
          <w:rPr>
            <w:rStyle w:val="af0"/>
            <w:color w:val="auto"/>
          </w:rPr>
          <w:tab/>
        </w:r>
        <w:r w:rsidR="00CC29DB" w:rsidRPr="00501338">
          <w:rPr>
            <w:rStyle w:val="af0"/>
            <w:color w:val="auto"/>
          </w:rPr>
          <w:t xml:space="preserve"> Учет прав собственности на ценные бумаги при ликвидации  юридического лица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_Toc529977372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58</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3" w:history="1">
        <w:r w:rsidR="00CC29DB" w:rsidRPr="00501338">
          <w:rPr>
            <w:rStyle w:val="af0"/>
            <w:color w:val="auto"/>
          </w:rPr>
          <w:t>17.</w:t>
        </w:r>
        <w:r w:rsidR="00B805CF">
          <w:rPr>
            <w:rStyle w:val="af0"/>
            <w:color w:val="auto"/>
          </w:rPr>
          <w:tab/>
        </w:r>
        <w:r w:rsidR="00CC29DB" w:rsidRPr="00501338">
          <w:rPr>
            <w:rStyle w:val="af0"/>
            <w:color w:val="auto"/>
          </w:rPr>
          <w:t xml:space="preserve"> Общие принципы обмена электронными документами между депозитарием и клиентами (депонентами)</w:t>
        </w:r>
        <w:r w:rsidR="00B436FD">
          <w:rPr>
            <w:rStyle w:val="af0"/>
            <w:color w:val="auto"/>
          </w:rPr>
          <w:t>…</w:t>
        </w:r>
        <w:r w:rsidR="00CC29DB" w:rsidRPr="00501338">
          <w:rPr>
            <w:rStyle w:val="af0"/>
            <w:color w:val="auto"/>
          </w:rPr>
          <w:t>......................................................................................................................</w:t>
        </w:r>
        <w:r w:rsidR="00CB1786">
          <w:rPr>
            <w:rStyle w:val="af0"/>
            <w:color w:val="auto"/>
          </w:rPr>
          <w:t>...............................</w:t>
        </w:r>
        <w:r w:rsidR="00CC29DB" w:rsidRPr="00501338">
          <w:rPr>
            <w:rStyle w:val="af0"/>
            <w:color w:val="auto"/>
          </w:rPr>
          <w:t>.</w:t>
        </w:r>
        <w:r w:rsidR="00316774" w:rsidRPr="00501338">
          <w:rPr>
            <w:rStyle w:val="af0"/>
            <w:color w:val="auto"/>
          </w:rPr>
          <w:t xml:space="preserve"> </w:t>
        </w:r>
        <w:r w:rsidR="00CC29DB" w:rsidRPr="00501338">
          <w:rPr>
            <w:rStyle w:val="af0"/>
            <w:webHidden/>
            <w:color w:val="auto"/>
          </w:rPr>
          <w:fldChar w:fldCharType="begin"/>
        </w:r>
        <w:r w:rsidR="00CC29DB" w:rsidRPr="00501338">
          <w:rPr>
            <w:rStyle w:val="af0"/>
            <w:webHidden/>
            <w:color w:val="auto"/>
          </w:rPr>
          <w:instrText xml:space="preserve"> PAGEREF _Toc529977373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59</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4" w:history="1">
        <w:r w:rsidR="00CC29DB" w:rsidRPr="00501338">
          <w:rPr>
            <w:rStyle w:val="af0"/>
            <w:color w:val="auto"/>
          </w:rPr>
          <w:t>18.</w:t>
        </w:r>
        <w:r w:rsidR="00B805CF">
          <w:rPr>
            <w:rStyle w:val="af0"/>
            <w:color w:val="auto"/>
          </w:rPr>
          <w:tab/>
        </w:r>
        <w:r w:rsidR="00CC29DB" w:rsidRPr="00501338">
          <w:rPr>
            <w:rStyle w:val="af0"/>
            <w:color w:val="auto"/>
          </w:rPr>
          <w:t xml:space="preserve"> Тарифы на услуги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_Toc529977374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59</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5" w:history="1">
        <w:r w:rsidR="00CC29DB" w:rsidRPr="00501338">
          <w:rPr>
            <w:rStyle w:val="af0"/>
            <w:color w:val="auto"/>
          </w:rPr>
          <w:t>19.</w:t>
        </w:r>
        <w:r w:rsidR="00B805CF">
          <w:rPr>
            <w:rStyle w:val="af0"/>
            <w:color w:val="auto"/>
          </w:rPr>
          <w:tab/>
        </w:r>
        <w:r w:rsidR="00CC29DB" w:rsidRPr="00501338">
          <w:rPr>
            <w:rStyle w:val="af0"/>
            <w:color w:val="auto"/>
          </w:rPr>
          <w:t xml:space="preserve"> Конфиденциальность</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_Toc529977375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59</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6" w:history="1">
        <w:r w:rsidR="00CC29DB" w:rsidRPr="00501338">
          <w:rPr>
            <w:rStyle w:val="af0"/>
            <w:color w:val="auto"/>
          </w:rPr>
          <w:t>20.</w:t>
        </w:r>
        <w:r w:rsidR="00B805CF">
          <w:rPr>
            <w:rStyle w:val="af0"/>
            <w:color w:val="auto"/>
          </w:rPr>
          <w:tab/>
        </w:r>
        <w:r w:rsidR="00CC29DB" w:rsidRPr="00501338">
          <w:rPr>
            <w:rStyle w:val="af0"/>
            <w:color w:val="auto"/>
          </w:rPr>
          <w:t xml:space="preserve"> Меры безопасности и защиты информации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_Toc529977376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60</w:t>
        </w:r>
        <w:r w:rsidR="00CC29DB" w:rsidRPr="00501338">
          <w:rPr>
            <w:rStyle w:val="af0"/>
            <w:webHidden/>
            <w:color w:val="auto"/>
          </w:rPr>
          <w:fldChar w:fldCharType="end"/>
        </w:r>
      </w:hyperlink>
    </w:p>
    <w:p w:rsidR="00CC29DB" w:rsidRPr="00501338" w:rsidRDefault="002D6408" w:rsidP="00B805CF">
      <w:pPr>
        <w:pStyle w:val="16"/>
        <w:rPr>
          <w:rStyle w:val="af0"/>
          <w:color w:val="auto"/>
        </w:rPr>
      </w:pPr>
      <w:hyperlink w:anchor="_Toc529977377" w:history="1">
        <w:r w:rsidR="00CC29DB" w:rsidRPr="00501338">
          <w:rPr>
            <w:rStyle w:val="af0"/>
            <w:color w:val="auto"/>
          </w:rPr>
          <w:t>21.</w:t>
        </w:r>
        <w:r w:rsidR="00B805CF">
          <w:rPr>
            <w:rStyle w:val="af0"/>
            <w:color w:val="auto"/>
          </w:rPr>
          <w:tab/>
        </w:r>
        <w:r w:rsidR="00CC29DB" w:rsidRPr="00501338">
          <w:rPr>
            <w:rStyle w:val="af0"/>
            <w:color w:val="auto"/>
          </w:rPr>
          <w:t xml:space="preserve"> Уведомление и информирование клиентов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_Toc529977377 \h </w:instrText>
        </w:r>
        <w:r w:rsidR="00CC29DB" w:rsidRPr="00501338">
          <w:rPr>
            <w:rStyle w:val="af0"/>
            <w:webHidden/>
            <w:color w:val="auto"/>
          </w:rPr>
        </w:r>
        <w:r w:rsidR="00CC29DB" w:rsidRPr="00501338">
          <w:rPr>
            <w:rStyle w:val="af0"/>
            <w:webHidden/>
            <w:color w:val="auto"/>
          </w:rPr>
          <w:fldChar w:fldCharType="separate"/>
        </w:r>
        <w:r w:rsidR="00CB1786">
          <w:rPr>
            <w:rStyle w:val="af0"/>
            <w:webHidden/>
            <w:color w:val="auto"/>
          </w:rPr>
          <w:t>60</w:t>
        </w:r>
        <w:r w:rsidR="00CC29DB" w:rsidRPr="00501338">
          <w:rPr>
            <w:rStyle w:val="af0"/>
            <w:webHidden/>
            <w:color w:val="auto"/>
          </w:rPr>
          <w:fldChar w:fldCharType="end"/>
        </w:r>
      </w:hyperlink>
    </w:p>
    <w:p w:rsidR="00CC29DB" w:rsidRPr="00501338" w:rsidRDefault="00CC29DB" w:rsidP="00EF0D6A">
      <w:pPr>
        <w:tabs>
          <w:tab w:val="left" w:pos="426"/>
        </w:tabs>
        <w:jc w:val="left"/>
        <w:rPr>
          <w:rFonts w:ascii="Arial" w:hAnsi="Arial" w:cs="Arial"/>
        </w:rPr>
      </w:pPr>
      <w:r w:rsidRPr="00501338">
        <w:rPr>
          <w:rStyle w:val="af0"/>
          <w:color w:val="auto"/>
        </w:rPr>
        <w:fldChar w:fldCharType="end"/>
      </w:r>
    </w:p>
    <w:p w:rsidR="00CC29DB" w:rsidRPr="00501338" w:rsidRDefault="00CC29DB" w:rsidP="00EF0D6A">
      <w:pPr>
        <w:tabs>
          <w:tab w:val="left" w:pos="1560"/>
        </w:tabs>
        <w:ind w:right="-108"/>
        <w:jc w:val="both"/>
        <w:rPr>
          <w:rFonts w:ascii="Arial" w:hAnsi="Arial" w:cs="Arial"/>
        </w:rPr>
      </w:pPr>
      <w:r w:rsidRPr="00501338">
        <w:rPr>
          <w:rFonts w:ascii="Arial" w:hAnsi="Arial" w:cs="Arial"/>
        </w:rPr>
        <w:t>Приложение: 1. Тарифы на услуги Депозитария</w:t>
      </w:r>
    </w:p>
    <w:p w:rsidR="00CC29DB" w:rsidRPr="00501338" w:rsidRDefault="00CC29DB" w:rsidP="00EF0D6A">
      <w:pPr>
        <w:tabs>
          <w:tab w:val="left" w:pos="1560"/>
        </w:tabs>
        <w:ind w:right="-108" w:firstLine="1302"/>
        <w:jc w:val="both"/>
        <w:rPr>
          <w:rFonts w:ascii="Arial" w:hAnsi="Arial" w:cs="Arial"/>
        </w:rPr>
      </w:pPr>
      <w:r w:rsidRPr="00501338">
        <w:rPr>
          <w:rFonts w:ascii="Arial" w:hAnsi="Arial" w:cs="Arial"/>
        </w:rPr>
        <w:t>2.</w:t>
      </w:r>
      <w:r w:rsidRPr="00501338">
        <w:rPr>
          <w:rFonts w:ascii="Arial" w:hAnsi="Arial" w:cs="Arial"/>
        </w:rPr>
        <w:tab/>
        <w:t>Формы документов по депозитарной деятельности</w:t>
      </w:r>
    </w:p>
    <w:p w:rsidR="00CC29DB" w:rsidRPr="00501338" w:rsidRDefault="00CC29DB" w:rsidP="00EF0D6A">
      <w:pPr>
        <w:tabs>
          <w:tab w:val="left" w:pos="1560"/>
        </w:tabs>
        <w:ind w:left="1560" w:hanging="258"/>
        <w:jc w:val="both"/>
        <w:rPr>
          <w:rFonts w:ascii="Arial" w:hAnsi="Arial" w:cs="Arial"/>
        </w:rPr>
      </w:pPr>
      <w:r w:rsidRPr="00501338">
        <w:rPr>
          <w:rFonts w:ascii="Arial" w:hAnsi="Arial" w:cs="Arial"/>
        </w:rPr>
        <w:t>3.</w:t>
      </w:r>
      <w:r w:rsidRPr="00501338">
        <w:rPr>
          <w:rFonts w:ascii="Arial" w:hAnsi="Arial" w:cs="Arial"/>
        </w:rPr>
        <w:tab/>
        <w:t>Согласие на обработку Публичным акционерным обществом «БАНК УРАЛСИБ» персональных данных</w:t>
      </w:r>
    </w:p>
    <w:p w:rsidR="00CC29DB" w:rsidRPr="00501338" w:rsidRDefault="00CC29DB" w:rsidP="00EF0D6A">
      <w:pPr>
        <w:tabs>
          <w:tab w:val="left" w:pos="1560"/>
        </w:tabs>
        <w:jc w:val="left"/>
        <w:rPr>
          <w:rFonts w:ascii="Arial" w:hAnsi="Arial" w:cs="Arial"/>
        </w:rPr>
      </w:pPr>
    </w:p>
    <w:p w:rsidR="00CC29DB" w:rsidRPr="00501338" w:rsidRDefault="00CC29DB" w:rsidP="00AE0186">
      <w:pPr>
        <w:pStyle w:val="af9"/>
        <w:numPr>
          <w:ilvl w:val="0"/>
          <w:numId w:val="15"/>
        </w:numPr>
        <w:tabs>
          <w:tab w:val="left" w:pos="993"/>
        </w:tabs>
        <w:spacing w:before="0"/>
        <w:ind w:left="993" w:hanging="273"/>
        <w:jc w:val="both"/>
        <w:outlineLvl w:val="0"/>
        <w:rPr>
          <w:rFonts w:cs="Arial"/>
          <w:lang w:val="en-US"/>
        </w:rPr>
      </w:pPr>
      <w:r w:rsidRPr="00501338">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Pr="00501338">
        <w:rPr>
          <w:rFonts w:cs="Arial"/>
        </w:rPr>
        <w:lastRenderedPageBreak/>
        <w:t>ОБЩИЕ ПОЛОЖЕНИЯ</w:t>
      </w:r>
      <w:bookmarkEnd w:id="14"/>
    </w:p>
    <w:p w:rsidR="00CC29DB" w:rsidRPr="005C3F89" w:rsidRDefault="00CC29DB" w:rsidP="00EF0D6A">
      <w:pPr>
        <w:pStyle w:val="4"/>
        <w:rPr>
          <w:rFonts w:ascii="Arial" w:hAnsi="Arial" w:cs="Arial"/>
        </w:rPr>
      </w:pPr>
      <w:r w:rsidRPr="00501338">
        <w:rPr>
          <w:rFonts w:ascii="Arial" w:hAnsi="Arial" w:cs="Arial"/>
        </w:rPr>
        <w:t xml:space="preserve">Настоящие </w:t>
      </w:r>
      <w:r w:rsidRPr="005C3F89">
        <w:rPr>
          <w:rFonts w:ascii="Arial" w:hAnsi="Arial" w:cs="Arial"/>
        </w:rPr>
        <w:t>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CE563B">
        <w:rPr>
          <w:rFonts w:ascii="Arial" w:hAnsi="Arial" w:cs="Arial"/>
        </w:rPr>
        <w:t>/</w:t>
      </w:r>
      <w:r w:rsidR="00ED086B" w:rsidRPr="00660363">
        <w:rPr>
          <w:rFonts w:ascii="Arial" w:hAnsi="Arial" w:cs="Arial"/>
        </w:rPr>
        <w:t>Депозитарий</w:t>
      </w:r>
      <w:r w:rsidRPr="005C3F89">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rsidR="00CC29DB" w:rsidRPr="005C3F89" w:rsidRDefault="00CC29DB" w:rsidP="00EF0D6A">
      <w:pPr>
        <w:pStyle w:val="4"/>
        <w:tabs>
          <w:tab w:val="clear" w:pos="705"/>
          <w:tab w:val="num" w:pos="709"/>
        </w:tabs>
        <w:rPr>
          <w:rFonts w:ascii="Arial" w:hAnsi="Arial" w:cs="Arial"/>
          <w:color w:val="auto"/>
        </w:rPr>
      </w:pPr>
      <w:r w:rsidRPr="005C3F89">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5C3F89">
          <w:rPr>
            <w:rStyle w:val="af0"/>
            <w:rFonts w:ascii="Arial" w:hAnsi="Arial" w:cs="Arial"/>
            <w:b/>
            <w:color w:val="auto"/>
            <w:u w:val="none"/>
          </w:rPr>
          <w:t>https://depository.uralsib.ru/</w:t>
        </w:r>
      </w:hyperlink>
      <w:r w:rsidR="00F154AA" w:rsidRPr="005C3F89">
        <w:rPr>
          <w:rStyle w:val="af0"/>
          <w:rFonts w:ascii="Arial" w:hAnsi="Arial" w:cs="Arial"/>
          <w:color w:val="auto"/>
          <w:u w:val="none"/>
        </w:rPr>
        <w:t>.</w:t>
      </w:r>
    </w:p>
    <w:p w:rsidR="00CC29DB" w:rsidRPr="005C3F89" w:rsidRDefault="00CC29DB" w:rsidP="00EF0D6A">
      <w:pPr>
        <w:pStyle w:val="4"/>
        <w:rPr>
          <w:rFonts w:ascii="Arial" w:hAnsi="Arial" w:cs="Arial"/>
        </w:rPr>
      </w:pPr>
      <w:r w:rsidRPr="005C3F89">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rsidR="00CC29DB" w:rsidRPr="005C3F89" w:rsidRDefault="00CC29DB" w:rsidP="00EF0D6A">
      <w:pPr>
        <w:pStyle w:val="4"/>
        <w:rPr>
          <w:rFonts w:ascii="Arial" w:hAnsi="Arial" w:cs="Arial"/>
        </w:rPr>
      </w:pPr>
      <w:r w:rsidRPr="005C3F89">
        <w:rPr>
          <w:rFonts w:ascii="Arial" w:hAnsi="Arial" w:cs="Arial"/>
        </w:rPr>
        <w:t>Настоящие Условия отражают сведения о/об:</w:t>
      </w:r>
    </w:p>
    <w:p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зачислении и списании ценных бумаг, в том числе путем их Перевода и Перемещения;</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обременения ценных бумаг и (или) ограничения распоряжения ценными бумагами;</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фиксации прекращения обременения ценных бумаг и (или) снятия ограничения распоряжения ценными бумагами;</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иных операциях, выполняемых Депозитарием;</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действий Клиентов (Депонентов) и персонала Депозитария при выполнении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основаниях для выполнения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сроках выполнения депозитарных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порядке и сроках предоставления Клиентам (Депонентам) выписок с их счетов, отчетов об исполнении операций;</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тарифах на услуги Депозитария;</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процедуре приема на обслуживание и прекращения обслуживания ценных бумаг Депозитарием</w:t>
      </w:r>
      <w:r w:rsidR="002D694B">
        <w:rPr>
          <w:rStyle w:val="a4"/>
          <w:rFonts w:ascii="Arial" w:hAnsi="Arial" w:cs="Arial"/>
          <w:lang w:val="ru-RU"/>
        </w:rPr>
        <w:t>;</w:t>
      </w:r>
    </w:p>
    <w:p w:rsidR="00CC29DB" w:rsidRPr="005C3F89" w:rsidRDefault="00CC29DB" w:rsidP="00EF0D6A">
      <w:pPr>
        <w:numPr>
          <w:ilvl w:val="0"/>
          <w:numId w:val="9"/>
        </w:numPr>
        <w:tabs>
          <w:tab w:val="clear" w:pos="2487"/>
          <w:tab w:val="num" w:pos="1134"/>
        </w:tabs>
        <w:ind w:left="1134" w:hanging="425"/>
        <w:jc w:val="both"/>
        <w:rPr>
          <w:rFonts w:ascii="Arial" w:hAnsi="Arial" w:cs="Arial"/>
        </w:rPr>
      </w:pPr>
      <w:r w:rsidRPr="005C3F89">
        <w:rPr>
          <w:rFonts w:ascii="Arial" w:hAnsi="Arial" w:cs="Arial"/>
        </w:rPr>
        <w:t>порядке учета прав на ценные бумаги;</w:t>
      </w:r>
    </w:p>
    <w:p w:rsidR="00CC29DB" w:rsidRPr="005C3F89" w:rsidRDefault="00CC29DB" w:rsidP="00EF0D6A">
      <w:pPr>
        <w:numPr>
          <w:ilvl w:val="0"/>
          <w:numId w:val="9"/>
        </w:numPr>
        <w:tabs>
          <w:tab w:val="clear" w:pos="2487"/>
          <w:tab w:val="num" w:pos="1134"/>
        </w:tabs>
        <w:ind w:left="1134" w:hanging="425"/>
        <w:jc w:val="both"/>
        <w:rPr>
          <w:rFonts w:ascii="Arial" w:hAnsi="Arial" w:cs="Arial"/>
          <w:lang w:val="x-none"/>
        </w:rPr>
      </w:pPr>
      <w:r w:rsidRPr="005C3F89">
        <w:rPr>
          <w:rFonts w:ascii="Arial" w:hAnsi="Arial" w:cs="Arial"/>
        </w:rPr>
        <w:t>порядке оказания депозитарных услуг по содействию в реализации прав Клиента (Депонента) по ценным бумагам</w:t>
      </w:r>
      <w:r w:rsidRPr="005C3F89">
        <w:rPr>
          <w:rStyle w:val="a4"/>
          <w:rFonts w:ascii="Arial" w:hAnsi="Arial" w:cs="Arial"/>
        </w:rPr>
        <w:t>.</w:t>
      </w:r>
      <w:r w:rsidRPr="005C3F89">
        <w:rPr>
          <w:rFonts w:ascii="Arial" w:hAnsi="Arial" w:cs="Arial"/>
        </w:rPr>
        <w:t xml:space="preserve"> </w:t>
      </w:r>
    </w:p>
    <w:p w:rsidR="00CC29DB" w:rsidRPr="005C3F89" w:rsidRDefault="00CC29DB" w:rsidP="00EF0D6A">
      <w:pPr>
        <w:pStyle w:val="4"/>
        <w:rPr>
          <w:rFonts w:ascii="Arial" w:hAnsi="Arial" w:cs="Arial"/>
          <w:lang w:val="x-none"/>
        </w:rPr>
      </w:pPr>
      <w:r w:rsidRPr="005C3F89">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CC29DB" w:rsidRPr="003008F6"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5C3F89">
        <w:rPr>
          <w:rFonts w:ascii="Arial" w:hAnsi="Arial" w:cs="Arial"/>
        </w:rPr>
        <w:t>;</w:t>
      </w:r>
      <w:r w:rsidRPr="005C3F89">
        <w:rPr>
          <w:rStyle w:val="a4"/>
          <w:rFonts w:ascii="Arial" w:hAnsi="Arial" w:cs="Arial"/>
        </w:rPr>
        <w:t xml:space="preserve"> </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5C3F89">
        <w:rPr>
          <w:rFonts w:ascii="Arial" w:hAnsi="Arial" w:cs="Arial"/>
          <w:lang w:val="x-none"/>
        </w:rPr>
        <w:t>(бессрочная)</w:t>
      </w:r>
      <w:r w:rsidRPr="005C3F89">
        <w:rPr>
          <w:rFonts w:ascii="Arial" w:hAnsi="Arial" w:cs="Arial"/>
        </w:rPr>
        <w:t>;</w:t>
      </w:r>
    </w:p>
    <w:p w:rsidR="00CC29DB" w:rsidRPr="005C3F89" w:rsidRDefault="00CC29DB" w:rsidP="00EF0D6A">
      <w:pPr>
        <w:numPr>
          <w:ilvl w:val="0"/>
          <w:numId w:val="9"/>
        </w:numPr>
        <w:tabs>
          <w:tab w:val="clear" w:pos="2487"/>
          <w:tab w:val="num" w:pos="1134"/>
        </w:tabs>
        <w:ind w:left="1134" w:hanging="425"/>
        <w:jc w:val="both"/>
        <w:rPr>
          <w:rStyle w:val="a4"/>
          <w:rFonts w:ascii="Arial" w:hAnsi="Arial" w:cs="Arial"/>
        </w:rPr>
      </w:pPr>
      <w:r w:rsidRPr="005C3F89">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5C3F89">
        <w:rPr>
          <w:rFonts w:ascii="Arial" w:hAnsi="Arial" w:cs="Arial"/>
          <w:lang w:val="x-none"/>
        </w:rPr>
        <w:t>бессрочная)</w:t>
      </w:r>
      <w:r w:rsidRPr="005C3F89">
        <w:rPr>
          <w:rStyle w:val="a4"/>
          <w:rFonts w:ascii="Arial" w:hAnsi="Arial" w:cs="Arial"/>
        </w:rPr>
        <w:t>.</w:t>
      </w:r>
    </w:p>
    <w:p w:rsidR="00CC29DB" w:rsidRPr="003008F6" w:rsidRDefault="00CC29DB" w:rsidP="00EF0D6A">
      <w:pPr>
        <w:pStyle w:val="4"/>
        <w:rPr>
          <w:rStyle w:val="a4"/>
          <w:rFonts w:ascii="Arial" w:hAnsi="Arial" w:cs="Arial"/>
        </w:rPr>
      </w:pPr>
      <w:r w:rsidRPr="005C3F89">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rsidR="00CC29DB" w:rsidRPr="005C3F89" w:rsidRDefault="00CC29DB" w:rsidP="00EF0D6A">
      <w:pPr>
        <w:pStyle w:val="4"/>
        <w:rPr>
          <w:rFonts w:ascii="Arial" w:hAnsi="Arial" w:cs="Arial"/>
        </w:rPr>
      </w:pPr>
      <w:r w:rsidRPr="005C3F89">
        <w:rPr>
          <w:rFonts w:ascii="Arial" w:hAnsi="Arial" w:cs="Arial"/>
        </w:rPr>
        <w:t xml:space="preserve">Изменения и дополнения в настоящие Условия вносятся в </w:t>
      </w:r>
      <w:r w:rsidR="004965A8" w:rsidRPr="005C3F89">
        <w:rPr>
          <w:rFonts w:ascii="Arial" w:hAnsi="Arial" w:cs="Arial"/>
        </w:rPr>
        <w:t xml:space="preserve">соответствии с </w:t>
      </w:r>
      <w:r w:rsidRPr="005C3F89">
        <w:rPr>
          <w:rFonts w:ascii="Arial" w:hAnsi="Arial" w:cs="Arial"/>
        </w:rPr>
        <w:t>установленн</w:t>
      </w:r>
      <w:r w:rsidR="004965A8" w:rsidRPr="005C3F89">
        <w:rPr>
          <w:rFonts w:ascii="Arial" w:hAnsi="Arial" w:cs="Arial"/>
        </w:rPr>
        <w:t>ы</w:t>
      </w:r>
      <w:r w:rsidRPr="005C3F89">
        <w:rPr>
          <w:rFonts w:ascii="Arial" w:hAnsi="Arial" w:cs="Arial"/>
        </w:rPr>
        <w:t>м в Банке порядк</w:t>
      </w:r>
      <w:r w:rsidR="004965A8" w:rsidRPr="005C3F89">
        <w:rPr>
          <w:rFonts w:ascii="Arial" w:hAnsi="Arial" w:cs="Arial"/>
        </w:rPr>
        <w:t>ом</w:t>
      </w:r>
      <w:r w:rsidRPr="005C3F89">
        <w:rPr>
          <w:rFonts w:ascii="Arial" w:hAnsi="Arial" w:cs="Arial"/>
        </w:rPr>
        <w:t>.</w:t>
      </w:r>
    </w:p>
    <w:p w:rsidR="00CC29DB" w:rsidRPr="00501338" w:rsidRDefault="00CC29DB" w:rsidP="00AE0186">
      <w:pPr>
        <w:pStyle w:val="af9"/>
        <w:numPr>
          <w:ilvl w:val="0"/>
          <w:numId w:val="15"/>
        </w:numPr>
        <w:tabs>
          <w:tab w:val="left" w:pos="993"/>
        </w:tabs>
        <w:ind w:left="993" w:hanging="273"/>
        <w:jc w:val="both"/>
        <w:outlineLvl w:val="0"/>
        <w:rPr>
          <w:rFonts w:cs="Arial"/>
        </w:rPr>
      </w:pPr>
      <w:bookmarkStart w:id="23" w:name="_Toc529977319"/>
      <w:r w:rsidRPr="00501338">
        <w:rPr>
          <w:rFonts w:cs="Arial"/>
        </w:rPr>
        <w:t>НОРМАТИВНЫЕ ССЫЛКИ</w:t>
      </w:r>
      <w:bookmarkEnd w:id="23"/>
    </w:p>
    <w:p w:rsidR="00CC29DB" w:rsidRPr="00501338" w:rsidRDefault="00CC29DB" w:rsidP="00415799">
      <w:pPr>
        <w:pStyle w:val="4"/>
        <w:numPr>
          <w:ilvl w:val="0"/>
          <w:numId w:val="0"/>
        </w:numPr>
        <w:spacing w:after="120" w:line="264" w:lineRule="auto"/>
        <w:ind w:left="703"/>
        <w:rPr>
          <w:rFonts w:ascii="Arial" w:hAnsi="Arial" w:cs="Arial"/>
        </w:rPr>
      </w:pPr>
      <w:r w:rsidRPr="00501338">
        <w:rPr>
          <w:rFonts w:ascii="Arial" w:hAnsi="Arial" w:cs="Arial"/>
        </w:rPr>
        <w:t>Гражданский кодекс Российской Федерации (с последующими изменениями и дополнениями)</w:t>
      </w:r>
    </w:p>
    <w:p w:rsidR="00E67BC5" w:rsidRPr="00501338" w:rsidRDefault="00E67BC5" w:rsidP="00415799">
      <w:pPr>
        <w:pStyle w:val="4"/>
        <w:numPr>
          <w:ilvl w:val="0"/>
          <w:numId w:val="0"/>
        </w:numPr>
        <w:spacing w:after="120" w:line="264" w:lineRule="auto"/>
        <w:ind w:left="703"/>
        <w:rPr>
          <w:rFonts w:ascii="Arial" w:hAnsi="Arial" w:cs="Arial"/>
        </w:rPr>
      </w:pPr>
      <w:r w:rsidRPr="00501338">
        <w:rPr>
          <w:rFonts w:ascii="Arial" w:hAnsi="Arial" w:cs="Arial"/>
        </w:rPr>
        <w:t>Налоговый кодекс Российской Федерации (с последующими изменениями и дополнениями)</w:t>
      </w:r>
    </w:p>
    <w:p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napToGrid/>
        </w:rPr>
        <w:t>Федеральный закон от 26.12.95 №208-ФЗ «</w:t>
      </w:r>
      <w:r w:rsidRPr="00501338">
        <w:rPr>
          <w:rFonts w:ascii="Arial" w:hAnsi="Arial" w:cs="Arial"/>
          <w:bCs/>
          <w:snapToGrid/>
        </w:rPr>
        <w:t xml:space="preserve">Об акционерных обществах» </w:t>
      </w:r>
      <w:r w:rsidRPr="00501338">
        <w:rPr>
          <w:rFonts w:ascii="Arial" w:hAnsi="Arial" w:cs="Arial"/>
          <w:snapToGrid/>
        </w:rPr>
        <w:t>(с последующими изменениями и дополнениями)</w:t>
      </w:r>
      <w:r w:rsidR="002D694B">
        <w:rPr>
          <w:rFonts w:ascii="Arial" w:hAnsi="Arial" w:cs="Arial"/>
          <w:snapToGrid/>
        </w:rPr>
        <w:t xml:space="preserve"> (далее – Федеральный закон №208-ФЗ)</w:t>
      </w:r>
    </w:p>
    <w:p w:rsidR="00CC29DB" w:rsidRPr="00501338" w:rsidRDefault="00CC29DB" w:rsidP="00415799">
      <w:pPr>
        <w:widowControl w:val="0"/>
        <w:suppressAutoHyphens/>
        <w:spacing w:after="120" w:line="264" w:lineRule="auto"/>
        <w:ind w:left="709"/>
        <w:jc w:val="both"/>
        <w:rPr>
          <w:rFonts w:ascii="Arial" w:hAnsi="Arial" w:cs="Arial"/>
          <w:snapToGrid/>
        </w:rPr>
      </w:pPr>
      <w:r w:rsidRPr="00501338">
        <w:rPr>
          <w:rFonts w:ascii="Arial" w:hAnsi="Arial" w:cs="Arial"/>
          <w:snapToGrid/>
        </w:rPr>
        <w:t>Федеральный закон от 22.04.96 №39-ФЗ «О рынке ценных бумаг» (с последующими изменениями и дополнениями)</w:t>
      </w:r>
      <w:r w:rsidR="002D694B">
        <w:rPr>
          <w:rFonts w:ascii="Arial" w:hAnsi="Arial" w:cs="Arial"/>
          <w:snapToGrid/>
        </w:rPr>
        <w:t xml:space="preserve"> (далее – Федеральный закон №39-ФЗ)</w:t>
      </w:r>
    </w:p>
    <w:p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zCs w:val="26"/>
        </w:rPr>
        <w:t>Федеральный закон от 15.08.96 №114-ФЗ «О порядке выезда из Российской Федерации и въезда в Российскую Федерацию»</w:t>
      </w:r>
      <w:r w:rsidRPr="00501338">
        <w:rPr>
          <w:rFonts w:ascii="Arial" w:hAnsi="Arial" w:cs="Arial"/>
          <w:snapToGrid/>
        </w:rPr>
        <w:t xml:space="preserve"> (с последующими изменениями и дополнениями)</w:t>
      </w:r>
    </w:p>
    <w:p w:rsidR="00CC29DB" w:rsidRPr="00501338" w:rsidRDefault="00CC29DB" w:rsidP="00415799">
      <w:pPr>
        <w:widowControl w:val="0"/>
        <w:tabs>
          <w:tab w:val="left" w:pos="709"/>
        </w:tabs>
        <w:suppressAutoHyphens/>
        <w:spacing w:after="120" w:line="264" w:lineRule="auto"/>
        <w:ind w:left="709"/>
        <w:jc w:val="both"/>
        <w:rPr>
          <w:rFonts w:ascii="Arial" w:hAnsi="Arial" w:cs="Arial"/>
          <w:snapToGrid/>
        </w:rPr>
      </w:pPr>
      <w:r w:rsidRPr="00501338">
        <w:rPr>
          <w:rFonts w:ascii="Arial" w:hAnsi="Arial" w:cs="Arial"/>
          <w:snapToGrid/>
        </w:rPr>
        <w:t xml:space="preserve">Федеральный закон от 07.08.2001 №115-ФЗ «О противодействии легализации (отмыванию) доходов, </w:t>
      </w:r>
      <w:r w:rsidRPr="00501338">
        <w:rPr>
          <w:rFonts w:ascii="Arial" w:hAnsi="Arial" w:cs="Arial"/>
          <w:snapToGrid/>
        </w:rPr>
        <w:lastRenderedPageBreak/>
        <w:t>полученных преступным путем, и финансированию терроризма» (с последующими изменениями и дополнениями)</w:t>
      </w:r>
      <w:r w:rsidR="00F41A7A" w:rsidRPr="00501338">
        <w:rPr>
          <w:rFonts w:ascii="Arial" w:hAnsi="Arial" w:cs="Arial"/>
          <w:snapToGrid/>
        </w:rPr>
        <w:t xml:space="preserve"> (далее – Федеральный закон №115-ФЗ)</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27.07.2006 №152-ФЗ «О персональных данных» (с последующими изменениями и дополнениями)</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 xml:space="preserve">Федеральный закон от 07.02.2011 №7-ФЗ «О клиринге, клиринговой деятельности и центральном контрагенте» </w:t>
      </w:r>
      <w:r w:rsidRPr="00501338">
        <w:rPr>
          <w:rFonts w:ascii="Arial" w:hAnsi="Arial" w:cs="Arial"/>
          <w:snapToGrid/>
        </w:rPr>
        <w:t>(с последующими изменениями и дополнениями)</w:t>
      </w:r>
      <w:r w:rsidR="00292FBA" w:rsidRPr="00501338">
        <w:rPr>
          <w:rFonts w:ascii="Arial" w:hAnsi="Arial" w:cs="Arial"/>
          <w:snapToGrid/>
        </w:rPr>
        <w:t xml:space="preserve"> (далее – Федеральный закон №7)</w:t>
      </w:r>
    </w:p>
    <w:p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07.12.2011 №414-ФЗ «О центральном депозитарии»</w:t>
      </w:r>
      <w:r w:rsidRPr="00501338">
        <w:rPr>
          <w:rFonts w:ascii="Arial" w:hAnsi="Arial" w:cs="Arial"/>
          <w:snapToGrid/>
        </w:rPr>
        <w:t xml:space="preserve"> (с последующими изменениями и дополнениями)</w:t>
      </w:r>
      <w:r w:rsidR="002D694B">
        <w:rPr>
          <w:rFonts w:ascii="Arial" w:hAnsi="Arial" w:cs="Arial"/>
          <w:snapToGrid/>
        </w:rPr>
        <w:t xml:space="preserve"> (далее – Федеральный закон №414-ФЗ)</w:t>
      </w:r>
    </w:p>
    <w:p w:rsidR="00BD2124" w:rsidRPr="00501338" w:rsidRDefault="00BD2124" w:rsidP="00BD2124">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rsidR="00522B76" w:rsidRDefault="00522B76" w:rsidP="00522B76">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rsidR="000F2A2F" w:rsidRDefault="000F2A2F" w:rsidP="00522B76">
      <w:pPr>
        <w:widowControl w:val="0"/>
        <w:tabs>
          <w:tab w:val="left" w:pos="709"/>
        </w:tabs>
        <w:suppressAutoHyphens/>
        <w:spacing w:after="120"/>
        <w:ind w:left="709"/>
        <w:jc w:val="both"/>
        <w:rPr>
          <w:rFonts w:ascii="Arial" w:hAnsi="Arial" w:cs="Arial"/>
          <w:snapToGrid/>
        </w:rPr>
      </w:pPr>
      <w:r>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CE563B">
        <w:rPr>
          <w:rFonts w:ascii="Arial" w:hAnsi="Arial" w:cs="Arial"/>
          <w:snapToGrid/>
        </w:rPr>
        <w:t>(с последующими изменениями и дополнениями)</w:t>
      </w:r>
      <w:r w:rsidR="00CD3741" w:rsidRPr="00CD3741">
        <w:rPr>
          <w:rFonts w:ascii="Arial" w:hAnsi="Arial" w:cs="Arial"/>
          <w:snapToGrid/>
        </w:rPr>
        <w:t xml:space="preserve"> </w:t>
      </w:r>
      <w:r>
        <w:rPr>
          <w:rFonts w:ascii="Arial" w:hAnsi="Arial" w:cs="Arial"/>
          <w:snapToGrid/>
        </w:rPr>
        <w:t>(далее – Указ №95)</w:t>
      </w:r>
    </w:p>
    <w:p w:rsidR="00CE563B" w:rsidRPr="00501338" w:rsidRDefault="00CE563B" w:rsidP="00CE563B">
      <w:pPr>
        <w:widowControl w:val="0"/>
        <w:tabs>
          <w:tab w:val="left" w:pos="709"/>
        </w:tabs>
        <w:suppressAutoHyphens/>
        <w:spacing w:after="120"/>
        <w:ind w:left="709"/>
        <w:jc w:val="both"/>
        <w:rPr>
          <w:rFonts w:ascii="Arial" w:hAnsi="Arial" w:cs="Arial"/>
          <w:snapToGrid/>
        </w:rPr>
      </w:pPr>
      <w:r>
        <w:rPr>
          <w:rFonts w:ascii="Arial" w:hAnsi="Arial" w:cs="Arial"/>
          <w:snapToGrid/>
        </w:rPr>
        <w:t>Решение Совета директоров Банка России от 20.05.2022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 (далее – Решение Совета директоров Банка России от 20.05.2022 по доходам и выплатам)</w:t>
      </w:r>
    </w:p>
    <w:p w:rsidR="00976D7E" w:rsidRDefault="00976D7E" w:rsidP="00522B76">
      <w:pPr>
        <w:widowControl w:val="0"/>
        <w:tabs>
          <w:tab w:val="left" w:pos="709"/>
        </w:tabs>
        <w:suppressAutoHyphens/>
        <w:spacing w:after="120"/>
        <w:ind w:left="709"/>
        <w:jc w:val="both"/>
        <w:rPr>
          <w:rFonts w:ascii="Arial" w:hAnsi="Arial" w:cs="Arial"/>
          <w:snapToGrid/>
        </w:rPr>
      </w:pPr>
      <w:r>
        <w:rPr>
          <w:rFonts w:ascii="Arial" w:hAnsi="Arial" w:cs="Arial"/>
          <w:snapToGrid/>
        </w:rPr>
        <w:t xml:space="preserve">Решение Совета директоров Банка России от </w:t>
      </w:r>
      <w:r w:rsidR="003E64E2">
        <w:rPr>
          <w:rFonts w:ascii="Arial" w:hAnsi="Arial" w:cs="Arial"/>
          <w:snapToGrid/>
        </w:rPr>
        <w:t>24.06</w:t>
      </w:r>
      <w:r>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Pr>
          <w:rFonts w:ascii="Arial" w:hAnsi="Arial" w:cs="Arial"/>
          <w:snapToGrid/>
        </w:rPr>
        <w:t>, на которые распространяется порядок</w:t>
      </w:r>
      <w:r>
        <w:rPr>
          <w:rFonts w:ascii="Arial" w:hAnsi="Arial" w:cs="Arial"/>
          <w:snapToGrid/>
        </w:rPr>
        <w:t xml:space="preserve"> исполнения обязательств, </w:t>
      </w:r>
      <w:r w:rsidR="003E64E2">
        <w:rPr>
          <w:rFonts w:ascii="Arial" w:hAnsi="Arial" w:cs="Arial"/>
          <w:snapToGrid/>
        </w:rPr>
        <w:t>предусмотренный</w:t>
      </w:r>
      <w:r>
        <w:rPr>
          <w:rFonts w:ascii="Arial" w:hAnsi="Arial" w:cs="Arial"/>
          <w:snapToGrid/>
        </w:rPr>
        <w:t xml:space="preserve"> Указ</w:t>
      </w:r>
      <w:r w:rsidR="003E64E2">
        <w:rPr>
          <w:rFonts w:ascii="Arial" w:hAnsi="Arial" w:cs="Arial"/>
          <w:snapToGrid/>
        </w:rPr>
        <w:t>ом</w:t>
      </w:r>
      <w:r>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3E64E2">
        <w:rPr>
          <w:rFonts w:ascii="Arial" w:hAnsi="Arial" w:cs="Arial"/>
          <w:snapToGrid/>
        </w:rPr>
        <w:t>24.06</w:t>
      </w:r>
      <w:r>
        <w:rPr>
          <w:rFonts w:ascii="Arial" w:hAnsi="Arial" w:cs="Arial"/>
          <w:snapToGrid/>
        </w:rPr>
        <w:t>.2022 по счетам типа «С»)</w:t>
      </w:r>
    </w:p>
    <w:p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13.11.2015 №503-П «О порядке открытия и ведения депозитариями счетов депо и иных счетов»</w:t>
      </w:r>
      <w:r w:rsidR="00CD3741" w:rsidRPr="00CD3741">
        <w:t xml:space="preserve"> </w:t>
      </w:r>
      <w:r w:rsidR="00CD3741" w:rsidRPr="00CE563B">
        <w:rPr>
          <w:rFonts w:ascii="Arial" w:hAnsi="Arial" w:cs="Arial"/>
          <w:snapToGrid/>
        </w:rPr>
        <w:t>(с последующими изменениями и дополнениями)</w:t>
      </w:r>
    </w:p>
    <w:p w:rsidR="00CC29DB" w:rsidRPr="00CD3741" w:rsidRDefault="00CC29DB" w:rsidP="00CE563B">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CC29DB" w:rsidRPr="00501338" w:rsidRDefault="00CC29DB" w:rsidP="00CE563B">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CC29DB" w:rsidRPr="00501338" w:rsidRDefault="00CC29DB" w:rsidP="00CE563B">
      <w:pPr>
        <w:widowControl w:val="0"/>
        <w:suppressAutoHyphens/>
        <w:spacing w:after="120"/>
        <w:ind w:left="709"/>
        <w:jc w:val="both"/>
        <w:rPr>
          <w:rFonts w:ascii="Arial" w:eastAsia="Calibri" w:hAnsi="Arial" w:cs="Arial"/>
          <w:snapToGrid/>
          <w:lang w:eastAsia="en-US"/>
        </w:rPr>
      </w:pPr>
      <w:r w:rsidRPr="00501338">
        <w:rPr>
          <w:rFonts w:ascii="Arial" w:hAnsi="Arial" w:cs="Arial"/>
          <w:snapToGrid/>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14.03.2016 №3980-У </w:t>
      </w:r>
      <w:r w:rsidRPr="00501338">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CC29DB" w:rsidRPr="00501338" w:rsidRDefault="00CC29DB" w:rsidP="00CE563B">
      <w:pPr>
        <w:widowControl w:val="0"/>
        <w:suppressAutoHyphens/>
        <w:spacing w:after="120"/>
        <w:ind w:left="709"/>
        <w:jc w:val="both"/>
        <w:rPr>
          <w:rFonts w:ascii="Arial" w:hAnsi="Arial" w:cs="Arial"/>
        </w:rPr>
      </w:pPr>
      <w:r w:rsidRPr="00501338">
        <w:rPr>
          <w:rFonts w:ascii="Arial" w:hAnsi="Arial" w:cs="Arial"/>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rPr>
        <w:t xml:space="preserve"> от 03.10.2017 №4561-У «О </w:t>
      </w:r>
      <w:r w:rsidR="002D694B">
        <w:rPr>
          <w:rFonts w:ascii="Arial" w:hAnsi="Arial" w:cs="Arial"/>
        </w:rPr>
        <w:t>п</w:t>
      </w:r>
      <w:r w:rsidRPr="00501338">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p>
    <w:p w:rsidR="00CC29DB" w:rsidRPr="00501338" w:rsidRDefault="00CC29DB" w:rsidP="00CE563B">
      <w:pPr>
        <w:widowControl w:val="0"/>
        <w:suppressAutoHyphens/>
        <w:spacing w:after="120"/>
        <w:ind w:left="709"/>
        <w:jc w:val="both"/>
        <w:rPr>
          <w:rFonts w:ascii="Arial" w:hAnsi="Arial" w:cs="Arial"/>
          <w:szCs w:val="26"/>
        </w:rPr>
      </w:pPr>
      <w:r w:rsidRPr="00501338">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501338">
        <w:t xml:space="preserve"> </w:t>
      </w:r>
      <w:r w:rsidRPr="00501338">
        <w:rPr>
          <w:rFonts w:ascii="Arial" w:hAnsi="Arial" w:cs="Arial"/>
          <w:szCs w:val="26"/>
        </w:rPr>
        <w:t>лиц, признанных квалифицированными инвесторами»</w:t>
      </w:r>
      <w:r w:rsidR="002D694B">
        <w:rPr>
          <w:rFonts w:ascii="Arial" w:hAnsi="Arial" w:cs="Arial"/>
          <w:szCs w:val="26"/>
        </w:rPr>
        <w:t xml:space="preserve"> (далее – Указание Банка России №3629-Ф)</w:t>
      </w:r>
      <w:r w:rsidR="00CD3741" w:rsidRPr="00CD3741">
        <w:t xml:space="preserve"> </w:t>
      </w:r>
      <w:r w:rsidR="00CD3741" w:rsidRPr="00CE563B">
        <w:rPr>
          <w:rFonts w:ascii="Arial" w:hAnsi="Arial" w:cs="Arial"/>
          <w:szCs w:val="26"/>
        </w:rPr>
        <w:t>(с последующими изменениями и дополнениями)</w:t>
      </w:r>
    </w:p>
    <w:p w:rsidR="00CC29DB" w:rsidRPr="00501338" w:rsidRDefault="00CC29DB" w:rsidP="00CE563B">
      <w:pPr>
        <w:widowControl w:val="0"/>
        <w:suppressAutoHyphens/>
        <w:spacing w:after="120"/>
        <w:ind w:left="709"/>
        <w:jc w:val="both"/>
        <w:rPr>
          <w:rFonts w:ascii="Arial" w:eastAsia="Calibri" w:hAnsi="Arial" w:cs="Arial"/>
          <w:snapToGrid/>
          <w:lang w:eastAsia="en-US"/>
        </w:rPr>
      </w:pPr>
      <w:r w:rsidRPr="00501338">
        <w:rPr>
          <w:rFonts w:ascii="Arial" w:eastAsia="Calibri" w:hAnsi="Arial" w:cs="Arial"/>
          <w:snapToGrid/>
          <w:lang w:eastAsia="en-US"/>
        </w:rPr>
        <w:t xml:space="preserve">Базовый стандарт совершения депозитарием операций на </w:t>
      </w:r>
      <w:r w:rsidRPr="00501338">
        <w:rPr>
          <w:rFonts w:ascii="Arial" w:hAnsi="Arial" w:cs="Arial"/>
          <w:szCs w:val="26"/>
        </w:rPr>
        <w:t>финансовом</w:t>
      </w:r>
      <w:r w:rsidRPr="00501338">
        <w:rPr>
          <w:rFonts w:ascii="Segoe UI" w:hAnsi="Segoe UI" w:cs="Segoe UI"/>
          <w:sz w:val="26"/>
          <w:szCs w:val="26"/>
        </w:rPr>
        <w:t xml:space="preserve"> </w:t>
      </w:r>
      <w:r w:rsidRPr="00501338">
        <w:rPr>
          <w:rFonts w:ascii="Arial" w:eastAsia="Calibri" w:hAnsi="Arial" w:cs="Arial"/>
          <w:snapToGrid/>
          <w:lang w:eastAsia="en-US"/>
        </w:rPr>
        <w:t>рынке (</w:t>
      </w:r>
      <w:r w:rsidR="00FB26A9" w:rsidRPr="00501338">
        <w:rPr>
          <w:rFonts w:ascii="Arial" w:eastAsia="Calibri" w:hAnsi="Arial" w:cs="Arial"/>
          <w:snapToGrid/>
          <w:lang w:eastAsia="en-US"/>
        </w:rPr>
        <w:t>П</w:t>
      </w:r>
      <w:r w:rsidRPr="00501338">
        <w:rPr>
          <w:rFonts w:ascii="Arial" w:eastAsia="Calibri" w:hAnsi="Arial" w:cs="Arial"/>
          <w:snapToGrid/>
          <w:lang w:eastAsia="en-US"/>
        </w:rPr>
        <w:t>ротокол от 16.11.2017</w:t>
      </w:r>
      <w:r w:rsidR="002D694B">
        <w:rPr>
          <w:rFonts w:ascii="Arial" w:eastAsia="Calibri" w:hAnsi="Arial" w:cs="Arial"/>
          <w:snapToGrid/>
          <w:lang w:eastAsia="en-US"/>
        </w:rPr>
        <w:t xml:space="preserve"> </w:t>
      </w:r>
      <w:r w:rsidR="002D694B" w:rsidRPr="00501338">
        <w:rPr>
          <w:rFonts w:ascii="Arial" w:eastAsia="Calibri" w:hAnsi="Arial" w:cs="Arial"/>
          <w:snapToGrid/>
          <w:lang w:eastAsia="en-US"/>
        </w:rPr>
        <w:t>№КДП-9</w:t>
      </w:r>
      <w:r w:rsidRPr="00501338">
        <w:rPr>
          <w:rFonts w:ascii="Arial" w:eastAsia="Calibri" w:hAnsi="Arial" w:cs="Arial"/>
          <w:snapToGrid/>
          <w:lang w:eastAsia="en-US"/>
        </w:rPr>
        <w:t>)</w:t>
      </w:r>
    </w:p>
    <w:p w:rsidR="00CC29DB" w:rsidRPr="00501338" w:rsidRDefault="00CC29DB" w:rsidP="00CE563B">
      <w:pPr>
        <w:widowControl w:val="0"/>
        <w:suppressAutoHyphens/>
        <w:spacing w:after="120"/>
        <w:ind w:left="709"/>
        <w:jc w:val="both"/>
        <w:rPr>
          <w:rFonts w:ascii="Arial" w:hAnsi="Arial" w:cs="Arial"/>
        </w:rPr>
      </w:pPr>
      <w:r w:rsidRPr="00501338">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w:t>
      </w:r>
      <w:r w:rsidRPr="00CE563B">
        <w:rPr>
          <w:rFonts w:ascii="Arial" w:hAnsi="Arial" w:cs="Arial"/>
        </w:rPr>
        <w:t>е</w:t>
      </w:r>
      <w:r w:rsidRPr="00501338">
        <w:rPr>
          <w:rFonts w:ascii="Arial" w:hAnsi="Arial" w:cs="Arial"/>
        </w:rPr>
        <w:t>е</w:t>
      </w:r>
      <w:r w:rsidR="00CE563B">
        <w:rPr>
          <w:rFonts w:ascii="Arial" w:hAnsi="Arial" w:cs="Arial"/>
        </w:rPr>
        <w:t xml:space="preserve"> –</w:t>
      </w:r>
      <w:r w:rsidRPr="00501338">
        <w:rPr>
          <w:rFonts w:ascii="Arial" w:hAnsi="Arial" w:cs="Arial"/>
        </w:rPr>
        <w:t xml:space="preserve"> Гаагская конвенция)</w:t>
      </w:r>
    </w:p>
    <w:p w:rsidR="00CD3741" w:rsidRDefault="00CD3741" w:rsidP="00CE563B">
      <w:pPr>
        <w:keepLines/>
        <w:autoSpaceDE w:val="0"/>
        <w:autoSpaceDN w:val="0"/>
        <w:adjustRightInd w:val="0"/>
        <w:spacing w:after="120"/>
        <w:ind w:left="709"/>
        <w:jc w:val="both"/>
        <w:rPr>
          <w:rFonts w:ascii="Arial" w:hAnsi="Arial" w:cs="Arial"/>
          <w:snapToGrid/>
        </w:rPr>
      </w:pPr>
      <w:r w:rsidRPr="00CE563B">
        <w:rPr>
          <w:rFonts w:ascii="Arial" w:hAnsi="Arial" w:cs="Arial"/>
          <w:snapToGrid/>
        </w:rPr>
        <w:t>И</w:t>
      </w:r>
      <w:r w:rsidR="00CC29DB" w:rsidRPr="00501338">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rsidR="00CC29DB" w:rsidRPr="00501338" w:rsidRDefault="00CC29DB" w:rsidP="00CE563B">
      <w:pPr>
        <w:keepLines/>
        <w:autoSpaceDE w:val="0"/>
        <w:autoSpaceDN w:val="0"/>
        <w:adjustRightInd w:val="0"/>
        <w:spacing w:after="120"/>
        <w:ind w:left="709"/>
        <w:jc w:val="both"/>
        <w:rPr>
          <w:rFonts w:ascii="Arial" w:hAnsi="Arial" w:cs="Arial"/>
          <w:snapToGrid/>
        </w:rPr>
      </w:pPr>
    </w:p>
    <w:p w:rsidR="00CC29DB" w:rsidRPr="00501338" w:rsidRDefault="00CC29DB" w:rsidP="00AE0186">
      <w:pPr>
        <w:pStyle w:val="af9"/>
        <w:numPr>
          <w:ilvl w:val="0"/>
          <w:numId w:val="15"/>
        </w:numPr>
        <w:tabs>
          <w:tab w:val="left" w:pos="993"/>
        </w:tabs>
        <w:ind w:left="993" w:hanging="284"/>
        <w:jc w:val="left"/>
        <w:outlineLvl w:val="0"/>
        <w:rPr>
          <w:rFonts w:cs="Arial"/>
        </w:rPr>
      </w:pPr>
      <w:bookmarkStart w:id="24" w:name="_Toc529977320"/>
      <w:r w:rsidRPr="00501338">
        <w:rPr>
          <w:rFonts w:cs="Arial"/>
        </w:rPr>
        <w:lastRenderedPageBreak/>
        <w:t>ТЕРМИНЫ И сокращения</w:t>
      </w:r>
      <w:bookmarkEnd w:id="15"/>
      <w:bookmarkEnd w:id="16"/>
      <w:bookmarkEnd w:id="17"/>
      <w:bookmarkEnd w:id="18"/>
      <w:bookmarkEnd w:id="19"/>
      <w:bookmarkEnd w:id="20"/>
      <w:bookmarkEnd w:id="21"/>
      <w:bookmarkEnd w:id="24"/>
    </w:p>
    <w:tbl>
      <w:tblPr>
        <w:tblW w:w="0" w:type="auto"/>
        <w:tblInd w:w="567" w:type="dxa"/>
        <w:tblLook w:val="04A0" w:firstRow="1" w:lastRow="0" w:firstColumn="1" w:lastColumn="0" w:noHBand="0" w:noVBand="1"/>
      </w:tblPr>
      <w:tblGrid>
        <w:gridCol w:w="3828"/>
        <w:gridCol w:w="5810"/>
      </w:tblGrid>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lang w:val="en-US"/>
              </w:rPr>
            </w:pPr>
            <w:r w:rsidRPr="00501338">
              <w:rPr>
                <w:rFonts w:ascii="Arial" w:hAnsi="Arial" w:cs="Arial"/>
                <w:b/>
              </w:rPr>
              <w:t>Административные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Банк</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Публичное акционерное общество «БАНК УРАЛСИБ» </w:t>
            </w:r>
            <w:r w:rsidR="00651F08" w:rsidRPr="00501338">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Бездокументарные ценные бумаги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Биржа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Владелец</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которому ценные бумаги принадлежат на праве собственности или ином вещном праве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Выполнение депозитарной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Выпуск эмиссионных ценных бумаг</w:t>
            </w:r>
          </w:p>
        </w:tc>
        <w:tc>
          <w:tcPr>
            <w:tcW w:w="5810" w:type="dxa"/>
            <w:shd w:val="clear" w:color="auto" w:fill="auto"/>
          </w:tcPr>
          <w:p w:rsidR="00CC29DB" w:rsidRPr="00501338" w:rsidRDefault="00CC29DB" w:rsidP="00B53B10">
            <w:pPr>
              <w:numPr>
                <w:ilvl w:val="0"/>
                <w:numId w:val="18"/>
              </w:numPr>
              <w:spacing w:after="120"/>
              <w:ind w:left="459" w:hanging="425"/>
              <w:jc w:val="both"/>
              <w:rPr>
                <w:rFonts w:ascii="Arial" w:hAnsi="Arial" w:cs="Arial"/>
              </w:rPr>
            </w:pPr>
            <w:r w:rsidRPr="00501338">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w:t>
            </w:r>
            <w:r w:rsidRPr="0045737B">
              <w:rPr>
                <w:rFonts w:ascii="Arial" w:hAnsi="Arial" w:cs="Arial"/>
              </w:rPr>
              <w:t>№39-ФЗ</w:t>
            </w:r>
            <w:r w:rsidRPr="00501338">
              <w:rPr>
                <w:rFonts w:ascii="Arial" w:hAnsi="Arial" w:cs="Arial"/>
              </w:rPr>
              <w:t xml:space="preserve"> выпуск эмиссионных ценных бумаг не подлежит государственной регистрац</w:t>
            </w:r>
            <w:r w:rsidRPr="00CE563B">
              <w:rPr>
                <w:rFonts w:ascii="Arial" w:hAnsi="Arial" w:cs="Arial"/>
              </w:rPr>
              <w:t>и</w:t>
            </w:r>
            <w:r w:rsidRPr="00501338">
              <w:rPr>
                <w:rFonts w:ascii="Arial" w:hAnsi="Arial" w:cs="Arial"/>
              </w:rPr>
              <w:t>и - идентификационный номер</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Глобальные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Государственные ценные бумаги</w:t>
            </w:r>
            <w:r w:rsidRPr="00501338">
              <w:rPr>
                <w:rFonts w:ascii="Arial" w:hAnsi="Arial" w:cs="Arial"/>
                <w:b/>
                <w:bCs/>
                <w:iCs/>
                <w:snapToGrid/>
              </w:rPr>
              <w:t xml:space="preserve"> (ГЦБ)</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Депозитарий</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eastAsia="Calibri" w:hAnsi="Arial" w:cs="Arial"/>
                <w:b/>
                <w:snapToGrid/>
                <w:lang w:eastAsia="en-US"/>
              </w:rPr>
              <w:t>Депозитарий-Депонент (Клиент (Депонент))</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Депозитарий места хранения</w:t>
            </w:r>
          </w:p>
        </w:tc>
        <w:tc>
          <w:tcPr>
            <w:tcW w:w="5810" w:type="dxa"/>
            <w:shd w:val="clear" w:color="auto" w:fill="auto"/>
          </w:tcPr>
          <w:p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Депозитарная деятельность</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оказание услуг по хранению сертификатов ценных бумаг и/или учету и переходу прав на ценные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Депозитарная расписка (ДР)</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snapToGrid/>
              </w:rPr>
              <w:t>Депозитарная трастовая и клиринговая корпорация (DTCC)</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Документарные ценные бумаги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Депозитарный договор</w:t>
            </w:r>
            <w:r w:rsidRPr="00501338">
              <w:rPr>
                <w:rFonts w:ascii="Arial" w:hAnsi="Arial" w:cs="Arial"/>
              </w:rPr>
              <w:t xml:space="preserve"> </w:t>
            </w:r>
            <w:r w:rsidRPr="00501338">
              <w:rPr>
                <w:rFonts w:ascii="Arial" w:hAnsi="Arial" w:cs="Arial"/>
                <w:b/>
              </w:rPr>
              <w:t>(Договор счета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rPr>
              <w:t xml:space="preserve">Добровольные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2"/>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rPr>
              <w:t>ств</w:t>
            </w:r>
            <w:r w:rsidRPr="00501338">
              <w:rPr>
                <w:rFonts w:ascii="Arial" w:eastAsia="Arial" w:hAnsi="Arial" w:cs="Arial"/>
                <w:b/>
                <w:spacing w:val="-1"/>
              </w:rPr>
              <w:t>и</w:t>
            </w:r>
            <w:r w:rsidRPr="00501338">
              <w:rPr>
                <w:rFonts w:ascii="Arial" w:eastAsia="Arial" w:hAnsi="Arial" w:cs="Arial"/>
                <w:b/>
              </w:rPr>
              <w:t>я (т</w:t>
            </w:r>
            <w:r w:rsidRPr="00501338">
              <w:rPr>
                <w:rFonts w:ascii="Arial" w:eastAsia="Arial" w:hAnsi="Arial" w:cs="Arial"/>
                <w:b/>
                <w:spacing w:val="-1"/>
              </w:rPr>
              <w:t>р</w:t>
            </w:r>
            <w:r w:rsidRPr="00501338">
              <w:rPr>
                <w:rFonts w:ascii="Arial" w:eastAsia="Arial" w:hAnsi="Arial" w:cs="Arial"/>
                <w:b/>
              </w:rPr>
              <w:t>еб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(Депонента)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501338" w:rsidTr="00AE0186">
        <w:trPr>
          <w:trHeight w:val="340"/>
        </w:trPr>
        <w:tc>
          <w:tcPr>
            <w:tcW w:w="3828" w:type="dxa"/>
            <w:shd w:val="clear" w:color="auto" w:fill="auto"/>
          </w:tcPr>
          <w:p w:rsidR="00DA2950" w:rsidRPr="00501338" w:rsidRDefault="00DA2950" w:rsidP="00EF0D6A">
            <w:pPr>
              <w:ind w:left="34"/>
              <w:jc w:val="left"/>
              <w:rPr>
                <w:rFonts w:ascii="Arial" w:eastAsia="Arial" w:hAnsi="Arial" w:cs="Arial"/>
                <w:b/>
              </w:rPr>
            </w:pPr>
            <w:r w:rsidRPr="00501338">
              <w:rPr>
                <w:rFonts w:ascii="Arial" w:eastAsia="Arial" w:hAnsi="Arial" w:cs="Arial"/>
                <w:b/>
              </w:rPr>
              <w:t>Идентификация</w:t>
            </w:r>
          </w:p>
        </w:tc>
        <w:tc>
          <w:tcPr>
            <w:tcW w:w="5810" w:type="dxa"/>
            <w:shd w:val="clear" w:color="auto" w:fill="auto"/>
          </w:tcPr>
          <w:p w:rsidR="00DA2950" w:rsidRPr="00501338" w:rsidRDefault="00DA2950" w:rsidP="00EF0D6A">
            <w:pPr>
              <w:numPr>
                <w:ilvl w:val="0"/>
                <w:numId w:val="18"/>
              </w:numPr>
              <w:spacing w:after="120"/>
              <w:ind w:left="459" w:hanging="425"/>
              <w:jc w:val="both"/>
              <w:rPr>
                <w:rFonts w:ascii="Arial" w:hAnsi="Arial" w:cs="Arial"/>
              </w:rPr>
            </w:pPr>
            <w:r w:rsidRPr="00501338">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Инвентарные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остатки ценных бумаг на счетах депо в Депозитарии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Инвестиционный пай</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Инициатор депозитарной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Иностранная ценная бумага, ограниченная в обороте</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Иностранные ценные бумаги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Иностранный эмитент</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Информационные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Исправительные записи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Квалифицированный инвестор</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501338">
              <w:rPr>
                <w:rFonts w:ascii="Arial" w:hAnsi="Arial" w:cs="Arial"/>
              </w:rPr>
              <w:t xml:space="preserve">Банка России </w:t>
            </w:r>
            <w:r w:rsidRPr="00501338">
              <w:rPr>
                <w:rFonts w:ascii="Arial" w:hAnsi="Arial" w:cs="Arial"/>
              </w:rPr>
              <w:t xml:space="preserve">№3629-У  </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Клиент</w:t>
            </w:r>
            <w:r w:rsidRPr="00501338">
              <w:rPr>
                <w:rFonts w:ascii="Arial" w:hAnsi="Arial" w:cs="Arial"/>
              </w:rPr>
              <w:t xml:space="preserve"> </w:t>
            </w:r>
            <w:r w:rsidRPr="00501338">
              <w:rPr>
                <w:rFonts w:ascii="Arial" w:hAnsi="Arial" w:cs="Arial"/>
                <w:b/>
              </w:rPr>
              <w:t>(Депонент)</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Комплексные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включающие в себя в качестве составляющих элементов операции различных класс</w:t>
            </w:r>
            <w:r w:rsidRPr="00CE563B">
              <w:rPr>
                <w:rFonts w:ascii="Arial" w:hAnsi="Arial" w:cs="Arial"/>
              </w:rPr>
              <w:t>о</w:t>
            </w:r>
            <w:r w:rsidRPr="00501338">
              <w:rPr>
                <w:rFonts w:ascii="Arial" w:hAnsi="Arial" w:cs="Arial"/>
              </w:rPr>
              <w:t>в - инвентарные, административные, информационные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bCs/>
              </w:rPr>
              <w:t>К</w:t>
            </w:r>
            <w:r w:rsidRPr="00501338">
              <w:rPr>
                <w:rFonts w:ascii="Arial" w:eastAsia="Arial" w:hAnsi="Arial" w:cs="Arial"/>
                <w:b/>
                <w:bCs/>
                <w:spacing w:val="-1"/>
              </w:rPr>
              <w:t>о</w:t>
            </w:r>
            <w:r w:rsidRPr="00501338">
              <w:rPr>
                <w:rFonts w:ascii="Arial" w:eastAsia="Arial" w:hAnsi="Arial" w:cs="Arial"/>
                <w:b/>
                <w:bCs/>
              </w:rPr>
              <w:t>рпор</w:t>
            </w:r>
            <w:r w:rsidRPr="00501338">
              <w:rPr>
                <w:rFonts w:ascii="Arial" w:eastAsia="Arial" w:hAnsi="Arial" w:cs="Arial"/>
                <w:b/>
                <w:bCs/>
                <w:spacing w:val="-1"/>
              </w:rPr>
              <w:t>а</w:t>
            </w:r>
            <w:r w:rsidRPr="00501338">
              <w:rPr>
                <w:rFonts w:ascii="Arial" w:eastAsia="Arial" w:hAnsi="Arial" w:cs="Arial"/>
                <w:b/>
                <w:bCs/>
              </w:rPr>
              <w:t>т</w:t>
            </w:r>
            <w:r w:rsidRPr="00501338">
              <w:rPr>
                <w:rFonts w:ascii="Arial" w:eastAsia="Arial" w:hAnsi="Arial" w:cs="Arial"/>
                <w:b/>
                <w:bCs/>
                <w:spacing w:val="-2"/>
              </w:rPr>
              <w:t>и</w:t>
            </w:r>
            <w:r w:rsidRPr="00501338">
              <w:rPr>
                <w:rFonts w:ascii="Arial" w:eastAsia="Arial" w:hAnsi="Arial" w:cs="Arial"/>
                <w:b/>
                <w:bCs/>
                <w:spacing w:val="-1"/>
              </w:rPr>
              <w:t>в</w:t>
            </w:r>
            <w:r w:rsidRPr="00501338">
              <w:rPr>
                <w:rFonts w:ascii="Arial" w:eastAsia="Arial" w:hAnsi="Arial" w:cs="Arial"/>
                <w:b/>
                <w:bCs/>
                <w:spacing w:val="1"/>
              </w:rPr>
              <w:t>ны</w:t>
            </w:r>
            <w:r w:rsidRPr="00501338">
              <w:rPr>
                <w:rFonts w:ascii="Arial" w:eastAsia="Arial" w:hAnsi="Arial" w:cs="Arial"/>
                <w:b/>
                <w:bCs/>
              </w:rPr>
              <w:t xml:space="preserve">е </w:t>
            </w:r>
            <w:r w:rsidRPr="00501338">
              <w:rPr>
                <w:rFonts w:ascii="Arial" w:eastAsia="Arial" w:hAnsi="Arial" w:cs="Arial"/>
                <w:b/>
                <w:bCs/>
                <w:spacing w:val="-1"/>
              </w:rPr>
              <w:t>д</w:t>
            </w:r>
            <w:r w:rsidRPr="00501338">
              <w:rPr>
                <w:rFonts w:ascii="Arial" w:eastAsia="Arial" w:hAnsi="Arial" w:cs="Arial"/>
                <w:b/>
                <w:bCs/>
              </w:rPr>
              <w:t>ей</w:t>
            </w:r>
            <w:r w:rsidRPr="00501338">
              <w:rPr>
                <w:rFonts w:ascii="Arial" w:eastAsia="Arial" w:hAnsi="Arial" w:cs="Arial"/>
                <w:b/>
                <w:bCs/>
                <w:spacing w:val="-2"/>
              </w:rPr>
              <w:t>с</w:t>
            </w:r>
            <w:r w:rsidRPr="00501338">
              <w:rPr>
                <w:rFonts w:ascii="Arial" w:eastAsia="Arial" w:hAnsi="Arial" w:cs="Arial"/>
                <w:b/>
                <w:bCs/>
              </w:rPr>
              <w:t>т</w:t>
            </w:r>
            <w:r w:rsidRPr="00501338">
              <w:rPr>
                <w:rFonts w:ascii="Arial" w:eastAsia="Arial" w:hAnsi="Arial" w:cs="Arial"/>
                <w:b/>
                <w:bCs/>
                <w:spacing w:val="1"/>
              </w:rPr>
              <w:t>в</w:t>
            </w:r>
            <w:r w:rsidRPr="00501338">
              <w:rPr>
                <w:rFonts w:ascii="Arial" w:eastAsia="Arial" w:hAnsi="Arial" w:cs="Arial"/>
                <w:b/>
                <w:bCs/>
                <w:spacing w:val="-1"/>
              </w:rPr>
              <w:t>и</w:t>
            </w:r>
            <w:r w:rsidRPr="00501338">
              <w:rPr>
                <w:rFonts w:ascii="Arial" w:eastAsia="Arial" w:hAnsi="Arial" w:cs="Arial"/>
                <w:b/>
                <w:bCs/>
              </w:rPr>
              <w:t>я</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действия, связанные с реализацией прав, возникающих в процессе владения ценной бумагой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Лицевой счет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501338" w:rsidTr="00AE0186">
        <w:trPr>
          <w:trHeight w:val="340"/>
        </w:trPr>
        <w:tc>
          <w:tcPr>
            <w:tcW w:w="3828" w:type="dxa"/>
            <w:shd w:val="clear" w:color="auto" w:fill="auto"/>
          </w:tcPr>
          <w:p w:rsidR="00B436FD" w:rsidRPr="00501338" w:rsidRDefault="00B436FD" w:rsidP="00EF0D6A">
            <w:pPr>
              <w:ind w:left="34"/>
              <w:jc w:val="left"/>
              <w:rPr>
                <w:rFonts w:ascii="Arial" w:hAnsi="Arial" w:cs="Arial"/>
                <w:b/>
              </w:rPr>
            </w:pPr>
            <w:r>
              <w:rPr>
                <w:rFonts w:ascii="Arial" w:hAnsi="Arial" w:cs="Arial"/>
                <w:b/>
              </w:rPr>
              <w:t>Междепозитарный договор</w:t>
            </w:r>
          </w:p>
        </w:tc>
        <w:tc>
          <w:tcPr>
            <w:tcW w:w="5810" w:type="dxa"/>
            <w:shd w:val="clear" w:color="auto" w:fill="auto"/>
          </w:tcPr>
          <w:p w:rsidR="00B436FD" w:rsidRPr="00501338" w:rsidRDefault="00B436FD" w:rsidP="001224E4">
            <w:pPr>
              <w:numPr>
                <w:ilvl w:val="0"/>
                <w:numId w:val="18"/>
              </w:numPr>
              <w:spacing w:after="120"/>
              <w:ind w:left="459" w:hanging="425"/>
              <w:jc w:val="both"/>
              <w:rPr>
                <w:rFonts w:ascii="Arial" w:hAnsi="Arial" w:cs="Arial"/>
              </w:rPr>
            </w:pPr>
            <w:r>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Pr>
                <w:rFonts w:ascii="Arial" w:hAnsi="Arial" w:cs="Arial"/>
              </w:rPr>
              <w:t>посредством подписания такого договора обеими его сторонами</w:t>
            </w:r>
            <w:r w:rsidR="001224E4" w:rsidRPr="001224E4">
              <w:rPr>
                <w:rFonts w:ascii="Arial" w:hAnsi="Arial" w:cs="Arial"/>
              </w:rPr>
              <w:t xml:space="preserve"> </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МРКЦ</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Международный расчетно-клиринговый центр</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Неэмиссионная ценная бумага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любая ценная бумага, не отвечающая признакам эмиссионной ценной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НКО АО НРД</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Небанковская кредитная организация акционерное общество «Национальный расчетный депозитарий»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Номинальный держатель</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Оператор счета (раздела счета)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eastAsia="Calibri" w:hAnsi="Arial" w:cs="Arial"/>
                <w:b/>
                <w:bCs/>
                <w:snapToGrid/>
              </w:rPr>
              <w:t>Операционный день</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Паевой инвестиционный фонд</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ПАО Московская Биржа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Публичное акционерное общество «Московская Биржа ММВБ-РТС»</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bCs/>
                <w:snapToGrid/>
                <w:color w:val="000000"/>
              </w:rPr>
              <w:t>Перевод</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Передача отчета об исполнении депозитарной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действия Депозитария по передаче Клиенту (Депоненту) или его </w:t>
            </w:r>
            <w:r w:rsidR="004B2F67" w:rsidRPr="00501338">
              <w:rPr>
                <w:rFonts w:ascii="Arial" w:hAnsi="Arial" w:cs="Arial"/>
              </w:rPr>
              <w:t>У</w:t>
            </w:r>
            <w:r w:rsidRPr="00501338">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Попечитель счета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Поручение</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lang w:val="en-US"/>
              </w:rPr>
            </w:pPr>
            <w:r w:rsidRPr="00501338">
              <w:rPr>
                <w:rFonts w:ascii="Arial" w:hAnsi="Arial" w:cs="Arial"/>
                <w:b/>
                <w:snapToGrid/>
              </w:rPr>
              <w:t>Поставка против платежа</w:t>
            </w:r>
            <w:r w:rsidRPr="00501338">
              <w:rPr>
                <w:rFonts w:ascii="Arial" w:hAnsi="Arial" w:cs="Arial"/>
                <w:b/>
                <w:snapToGrid/>
                <w:lang w:val="en-US"/>
              </w:rPr>
              <w:t xml:space="preserve"> (delivery versus payment (DVP)</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порядок исполнения сделок с ценными бумагами, предусматривающий одновременные взаимные </w:t>
            </w:r>
            <w:r w:rsidRPr="00501338">
              <w:rPr>
                <w:rFonts w:ascii="Arial" w:hAnsi="Arial" w:cs="Arial"/>
              </w:rPr>
              <w:lastRenderedPageBreak/>
              <w:t>расчёты между сторонами сделок по денежным средствам и ценным бумагам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eastAsia="Arial" w:hAnsi="Arial" w:cs="Arial"/>
                <w:b/>
                <w:spacing w:val="-1"/>
              </w:rPr>
              <w:lastRenderedPageBreak/>
              <w:t>Принудительные</w:t>
            </w:r>
            <w:r w:rsidRPr="00501338">
              <w:rPr>
                <w:rFonts w:ascii="Arial" w:hAnsi="Arial" w:cs="Arial"/>
                <w:b/>
              </w:rPr>
              <w:t xml:space="preserve">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1"/>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spacing w:val="-2"/>
              </w:rPr>
              <w:t>с</w:t>
            </w:r>
            <w:r w:rsidRPr="00501338">
              <w:rPr>
                <w:rFonts w:ascii="Arial" w:eastAsia="Arial" w:hAnsi="Arial" w:cs="Arial"/>
                <w:b/>
              </w:rPr>
              <w:t>тв</w:t>
            </w:r>
            <w:r w:rsidRPr="00501338">
              <w:rPr>
                <w:rFonts w:ascii="Arial" w:eastAsia="Arial" w:hAnsi="Arial" w:cs="Arial"/>
                <w:b/>
                <w:spacing w:val="-1"/>
              </w:rPr>
              <w:t>и</w:t>
            </w:r>
            <w:r w:rsidRPr="00501338">
              <w:rPr>
                <w:rFonts w:ascii="Arial" w:eastAsia="Arial" w:hAnsi="Arial" w:cs="Arial"/>
                <w:b/>
              </w:rPr>
              <w:t>я (не т</w:t>
            </w:r>
            <w:r w:rsidRPr="00501338">
              <w:rPr>
                <w:rFonts w:ascii="Arial" w:eastAsia="Arial" w:hAnsi="Arial" w:cs="Arial"/>
                <w:b/>
                <w:spacing w:val="-1"/>
              </w:rPr>
              <w:t>р</w:t>
            </w:r>
            <w:r w:rsidRPr="00501338">
              <w:rPr>
                <w:rFonts w:ascii="Arial" w:eastAsia="Arial" w:hAnsi="Arial" w:cs="Arial"/>
                <w:b/>
                <w:spacing w:val="-3"/>
              </w:rPr>
              <w:t>е</w:t>
            </w:r>
            <w:r w:rsidRPr="00501338">
              <w:rPr>
                <w:rFonts w:ascii="Arial" w:eastAsia="Arial" w:hAnsi="Arial" w:cs="Arial"/>
                <w:b/>
              </w:rPr>
              <w:t>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w:t>
            </w:r>
            <w:r w:rsidRPr="00501338">
              <w:rPr>
                <w:rFonts w:ascii="Arial" w:eastAsia="Arial" w:hAnsi="Arial" w:cs="Arial"/>
                <w:b/>
                <w:spacing w:val="-1"/>
              </w:rPr>
              <w:t>Д</w:t>
            </w:r>
            <w:r w:rsidRPr="00501338">
              <w:rPr>
                <w:rFonts w:ascii="Arial" w:eastAsia="Arial" w:hAnsi="Arial" w:cs="Arial"/>
                <w:b/>
              </w:rPr>
              <w:t>епоне</w:t>
            </w:r>
            <w:r w:rsidRPr="00501338">
              <w:rPr>
                <w:rFonts w:ascii="Arial" w:eastAsia="Arial" w:hAnsi="Arial" w:cs="Arial"/>
                <w:b/>
                <w:spacing w:val="-2"/>
              </w:rPr>
              <w:t>н</w:t>
            </w:r>
            <w:r w:rsidRPr="00501338">
              <w:rPr>
                <w:rFonts w:ascii="Arial" w:eastAsia="Arial" w:hAnsi="Arial" w:cs="Arial"/>
                <w:b/>
              </w:rPr>
              <w:t>та))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501338" w:rsidTr="00AE0186">
        <w:trPr>
          <w:trHeight w:val="340"/>
        </w:trPr>
        <w:tc>
          <w:tcPr>
            <w:tcW w:w="3828" w:type="dxa"/>
            <w:shd w:val="clear" w:color="auto" w:fill="auto"/>
          </w:tcPr>
          <w:p w:rsidR="00CC29DB" w:rsidRPr="00501338" w:rsidRDefault="00CC29DB" w:rsidP="00EF0D6A">
            <w:pPr>
              <w:spacing w:after="120"/>
              <w:ind w:left="34"/>
              <w:jc w:val="left"/>
              <w:rPr>
                <w:rFonts w:ascii="Arial" w:hAnsi="Arial" w:cs="Arial"/>
              </w:rPr>
            </w:pPr>
            <w:r w:rsidRPr="00501338">
              <w:rPr>
                <w:rFonts w:ascii="Arial" w:eastAsia="Arial" w:hAnsi="Arial" w:cs="Arial"/>
                <w:b/>
                <w:spacing w:val="-1"/>
              </w:rPr>
              <w:t>Простая электронная подпись (ПЭП)</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смс-код, сгенерированный Банком </w:t>
            </w:r>
            <w:r w:rsidR="00DA5884" w:rsidRPr="00501338">
              <w:rPr>
                <w:rFonts w:ascii="Arial" w:hAnsi="Arial" w:cs="Arial"/>
              </w:rPr>
              <w:t xml:space="preserve">(либо иным лицом в случаях, указанных в настоящих Условиях) </w:t>
            </w:r>
            <w:r w:rsidRPr="00501338">
              <w:rPr>
                <w:rFonts w:ascii="Arial" w:hAnsi="Arial" w:cs="Arial"/>
              </w:rPr>
              <w:t>и направленный Клиенту</w:t>
            </w:r>
            <w:r w:rsidR="009D786A" w:rsidRPr="00501338">
              <w:rPr>
                <w:rFonts w:ascii="Arial" w:hAnsi="Arial" w:cs="Arial"/>
              </w:rPr>
              <w:t xml:space="preserve"> (Депоненту)</w:t>
            </w:r>
            <w:r w:rsidR="00F41A7A" w:rsidRPr="00501338">
              <w:rPr>
                <w:rFonts w:ascii="Arial" w:hAnsi="Arial" w:cs="Arial"/>
              </w:rPr>
              <w:t xml:space="preserve"> для подписания Клиентом (Депонентом) электронных документов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Раздел счета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501338">
              <w:rPr>
                <w:rFonts w:ascii="Arial" w:hAnsi="Arial" w:cs="Arial"/>
              </w:rPr>
              <w:t>,</w:t>
            </w:r>
            <w:r w:rsidRPr="00501338">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Распорядитель счета</w:t>
            </w:r>
            <w:r w:rsidRPr="00501338">
              <w:rPr>
                <w:rFonts w:ascii="Arial" w:hAnsi="Arial" w:cs="Arial"/>
              </w:rPr>
              <w:t xml:space="preserve"> </w:t>
            </w:r>
            <w:r w:rsidRPr="00501338">
              <w:rPr>
                <w:rFonts w:ascii="Arial" w:hAnsi="Arial" w:cs="Arial"/>
                <w:b/>
              </w:rPr>
              <w:t>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физическое лицо, которое в соответствии с действующим законодательством Российской Федерации</w:t>
            </w:r>
            <w:r w:rsidR="002D694B">
              <w:rPr>
                <w:rFonts w:ascii="Arial" w:hAnsi="Arial" w:cs="Arial"/>
              </w:rPr>
              <w:t>,</w:t>
            </w:r>
            <w:r w:rsidRPr="00501338">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Реестродержатель</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Российская депозитарная расписка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Сводное поручение</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Сертификат эмиссионной ценной бумаги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w:t>
            </w:r>
            <w:r w:rsidRPr="00501338">
              <w:rPr>
                <w:rFonts w:ascii="Arial" w:hAnsi="Arial" w:cs="Arial"/>
              </w:rPr>
              <w:lastRenderedPageBreak/>
              <w:t>обязательств по ценным бумагам на основании такого сертификата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lastRenderedPageBreak/>
              <w:t>Система электронного документооборота</w:t>
            </w:r>
            <w:r w:rsidRPr="00501338">
              <w:rPr>
                <w:rFonts w:ascii="Arial" w:hAnsi="Arial" w:cs="Arial"/>
              </w:rPr>
              <w:t xml:space="preserve"> </w:t>
            </w:r>
            <w:r w:rsidRPr="00501338">
              <w:rPr>
                <w:rFonts w:ascii="Arial" w:hAnsi="Arial" w:cs="Arial"/>
                <w:b/>
              </w:rPr>
              <w:t>(ЭДО)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Служебное поручение</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распорядительный документ, инициатором которого выступает должностное лицо Депозитария</w:t>
            </w:r>
          </w:p>
        </w:tc>
      </w:tr>
      <w:tr w:rsidR="00CC29DB" w:rsidRPr="00501338" w:rsidTr="00AE0186">
        <w:trPr>
          <w:trHeight w:val="340"/>
        </w:trPr>
        <w:tc>
          <w:tcPr>
            <w:tcW w:w="3828" w:type="dxa"/>
            <w:shd w:val="clear" w:color="auto" w:fill="auto"/>
          </w:tcPr>
          <w:p w:rsidR="00CC29DB" w:rsidRPr="00501338" w:rsidRDefault="00CC29DB" w:rsidP="00EF0D6A">
            <w:pPr>
              <w:spacing w:after="120"/>
              <w:ind w:left="34"/>
              <w:jc w:val="left"/>
              <w:rPr>
                <w:rFonts w:ascii="Arial" w:hAnsi="Arial" w:cs="Arial"/>
              </w:rPr>
            </w:pPr>
            <w:r w:rsidRPr="00501338">
              <w:rPr>
                <w:rFonts w:ascii="Arial" w:hAnsi="Arial" w:cs="Arial"/>
                <w:b/>
              </w:rPr>
              <w:t>Составление отчета об исполнении депозитарной операции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формирование Депозитарием отчетного документа о выполнении депозитарной операции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rPr>
              <w:t xml:space="preserve">Страница Депозитария </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раздел «Депозитарные услуги» на официальном интернет-сайте Банка: </w:t>
            </w:r>
            <w:r w:rsidR="001064E2" w:rsidRPr="00501338">
              <w:rPr>
                <w:rFonts w:ascii="Arial" w:hAnsi="Arial" w:cs="Arial"/>
                <w:b/>
              </w:rPr>
              <w:t>https://depository.uralsib.ru</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владельца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доверительного управляющего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bCs/>
              </w:rPr>
              <w:t>Счет депо иностранного номинального держателя</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депо номинального держателя (междепозитарный счет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b/>
              </w:rPr>
            </w:pPr>
            <w:r w:rsidRPr="00501338">
              <w:rPr>
                <w:rFonts w:ascii="Arial" w:hAnsi="Arial" w:cs="Arial"/>
                <w:b/>
              </w:rPr>
              <w:t>Счет для учета иностранных финансовых инструментов (Счет ИФИ)</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места хранения</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Счет неустановленных лиц</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Торговый счет депо</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отдельный счет депо, на котором учитываются ценные бумаги, которые могут быть использованы для исполнения и/или обеспечения исполнения </w:t>
            </w:r>
            <w:r w:rsidRPr="00501338">
              <w:rPr>
                <w:rFonts w:ascii="Arial" w:hAnsi="Arial" w:cs="Arial"/>
              </w:rPr>
              <w:lastRenderedPageBreak/>
              <w:t>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501338" w:rsidTr="00AE0186">
        <w:trPr>
          <w:trHeight w:val="340"/>
        </w:trPr>
        <w:tc>
          <w:tcPr>
            <w:tcW w:w="3828" w:type="dxa"/>
            <w:shd w:val="clear" w:color="auto" w:fill="auto"/>
          </w:tcPr>
          <w:p w:rsidR="00CC29DB" w:rsidRPr="00501338" w:rsidRDefault="00CC29DB">
            <w:pPr>
              <w:ind w:left="34"/>
              <w:jc w:val="left"/>
              <w:rPr>
                <w:rFonts w:ascii="Arial" w:hAnsi="Arial" w:cs="Arial"/>
              </w:rPr>
            </w:pPr>
            <w:r w:rsidRPr="00501338">
              <w:rPr>
                <w:rFonts w:ascii="Arial" w:hAnsi="Arial" w:cs="Arial"/>
                <w:b/>
              </w:rPr>
              <w:lastRenderedPageBreak/>
              <w:t>Уполномоченный представитель Клиента (Депонента)</w:t>
            </w:r>
            <w:r w:rsidR="00002B62" w:rsidRPr="00501338">
              <w:rPr>
                <w:rFonts w:ascii="Arial" w:hAnsi="Arial" w:cs="Arial"/>
                <w:b/>
              </w:rPr>
              <w:t xml:space="preserve"> (Представитель</w:t>
            </w:r>
            <w:r w:rsidR="00E62DD8" w:rsidRPr="00501338">
              <w:rPr>
                <w:rFonts w:ascii="Arial" w:hAnsi="Arial" w:cs="Arial"/>
                <w:b/>
              </w:rPr>
              <w:t>)</w:t>
            </w:r>
          </w:p>
        </w:tc>
        <w:tc>
          <w:tcPr>
            <w:tcW w:w="5810" w:type="dxa"/>
            <w:shd w:val="clear" w:color="auto" w:fill="auto"/>
          </w:tcPr>
          <w:p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лицо</w:t>
            </w:r>
            <w:r w:rsidR="00E62DD8" w:rsidRPr="00501338">
              <w:rPr>
                <w:rFonts w:ascii="Arial" w:hAnsi="Arial" w:cs="Arial"/>
              </w:rPr>
              <w:t xml:space="preserve"> (в том числе Попечитель счета депо)</w:t>
            </w:r>
            <w:r w:rsidRPr="00501338">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501338" w:rsidTr="00AE0186">
        <w:trPr>
          <w:trHeight w:val="340"/>
        </w:trPr>
        <w:tc>
          <w:tcPr>
            <w:tcW w:w="3828" w:type="dxa"/>
            <w:shd w:val="clear" w:color="auto" w:fill="auto"/>
          </w:tcPr>
          <w:p w:rsidR="001D0FBF" w:rsidRPr="00501338" w:rsidRDefault="001D0FBF">
            <w:pPr>
              <w:ind w:left="34"/>
              <w:jc w:val="left"/>
              <w:rPr>
                <w:rFonts w:ascii="Arial" w:hAnsi="Arial" w:cs="Arial"/>
                <w:b/>
              </w:rPr>
            </w:pPr>
            <w:r w:rsidRPr="00501338">
              <w:rPr>
                <w:rFonts w:ascii="Arial" w:hAnsi="Arial" w:cs="Arial"/>
                <w:b/>
              </w:rPr>
              <w:t>Упрощенная идентификация</w:t>
            </w:r>
          </w:p>
        </w:tc>
        <w:tc>
          <w:tcPr>
            <w:tcW w:w="5810" w:type="dxa"/>
            <w:shd w:val="clear" w:color="auto" w:fill="auto"/>
          </w:tcPr>
          <w:p w:rsidR="001D0FBF" w:rsidRPr="00501338" w:rsidRDefault="007866BF" w:rsidP="001131BB">
            <w:pPr>
              <w:numPr>
                <w:ilvl w:val="0"/>
                <w:numId w:val="18"/>
              </w:numPr>
              <w:ind w:left="459" w:hanging="426"/>
              <w:jc w:val="both"/>
              <w:rPr>
                <w:rFonts w:ascii="Arial" w:hAnsi="Arial" w:cs="Arial"/>
              </w:rPr>
            </w:pPr>
            <w:r w:rsidRPr="00501338">
              <w:rPr>
                <w:rFonts w:ascii="Arial" w:hAnsi="Arial" w:cs="Arial"/>
              </w:rPr>
              <w:t xml:space="preserve">осуществляемая </w:t>
            </w:r>
            <w:r w:rsidR="001D0FBF" w:rsidRPr="00501338">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оригиналов документов и (или) надлежащим образом заверенных копий документов;</w:t>
            </w:r>
          </w:p>
          <w:p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D0FBF" w:rsidRPr="00501338" w:rsidRDefault="001D0FBF" w:rsidP="001131BB">
            <w:pPr>
              <w:numPr>
                <w:ilvl w:val="0"/>
                <w:numId w:val="31"/>
              </w:numPr>
              <w:spacing w:after="120"/>
              <w:ind w:left="879" w:hanging="425"/>
              <w:jc w:val="both"/>
              <w:rPr>
                <w:rFonts w:ascii="Arial" w:hAnsi="Arial" w:cs="Arial"/>
              </w:rPr>
            </w:pPr>
            <w:r w:rsidRPr="00501338">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Ценная бумага</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эмиссионные и неэмиссионные ценные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Ценная бумага, предназначенная для квалифицированных инвесторов</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Ценные бумаги, ограниченные в обороте</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Центральный депозитарий</w:t>
            </w:r>
          </w:p>
        </w:tc>
        <w:tc>
          <w:tcPr>
            <w:tcW w:w="5810" w:type="dxa"/>
            <w:shd w:val="clear" w:color="auto" w:fill="auto"/>
          </w:tcPr>
          <w:p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w:t>
            </w:r>
            <w:r w:rsidRPr="0045737B">
              <w:rPr>
                <w:rFonts w:ascii="Arial" w:hAnsi="Arial" w:cs="Arial"/>
              </w:rPr>
              <w:t>414-ФЗ</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t>Эмиссионная ценная бумага</w:t>
            </w:r>
          </w:p>
        </w:tc>
        <w:tc>
          <w:tcPr>
            <w:tcW w:w="5810" w:type="dxa"/>
            <w:shd w:val="clear" w:color="auto" w:fill="auto"/>
          </w:tcPr>
          <w:p w:rsidR="00CC29DB" w:rsidRPr="00501338" w:rsidRDefault="00CC29DB" w:rsidP="00EF0D6A">
            <w:pPr>
              <w:numPr>
                <w:ilvl w:val="0"/>
                <w:numId w:val="18"/>
              </w:numPr>
              <w:ind w:left="459" w:hanging="425"/>
              <w:jc w:val="both"/>
              <w:rPr>
                <w:rFonts w:ascii="Arial" w:hAnsi="Arial" w:cs="Arial"/>
              </w:rPr>
            </w:pPr>
            <w:r w:rsidRPr="00501338">
              <w:rPr>
                <w:rFonts w:ascii="Arial" w:hAnsi="Arial" w:cs="Arial"/>
              </w:rPr>
              <w:t>любая ценная бумага, в том числе бездокументарная, которая характеризуется одновременно следующими признаками:</w:t>
            </w:r>
          </w:p>
          <w:p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размещается выпусками;</w:t>
            </w:r>
          </w:p>
          <w:p w:rsidR="00CC29DB" w:rsidRPr="00501338" w:rsidRDefault="00CC29DB" w:rsidP="00EF0D6A">
            <w:pPr>
              <w:numPr>
                <w:ilvl w:val="0"/>
                <w:numId w:val="11"/>
              </w:numPr>
              <w:tabs>
                <w:tab w:val="clear" w:pos="2487"/>
                <w:tab w:val="num" w:pos="880"/>
              </w:tabs>
              <w:spacing w:after="120"/>
              <w:ind w:left="879" w:hanging="425"/>
              <w:jc w:val="both"/>
              <w:rPr>
                <w:rFonts w:ascii="Arial" w:hAnsi="Arial" w:cs="Arial"/>
              </w:rPr>
            </w:pPr>
            <w:r w:rsidRPr="00501338">
              <w:rPr>
                <w:rFonts w:ascii="Arial" w:hAnsi="Arial" w:cs="Arial"/>
                <w:snapToGrid/>
              </w:rPr>
              <w:lastRenderedPageBreak/>
              <w:t>имеет равные объем и сроки осуществления прав внутри одного выпуска вне зависимости от времени приобретения ценной бумаги</w:t>
            </w:r>
          </w:p>
        </w:tc>
      </w:tr>
      <w:tr w:rsidR="00CC29DB" w:rsidRPr="00501338" w:rsidTr="00AE0186">
        <w:trPr>
          <w:trHeight w:val="340"/>
        </w:trPr>
        <w:tc>
          <w:tcPr>
            <w:tcW w:w="3828" w:type="dxa"/>
            <w:shd w:val="clear" w:color="auto" w:fill="auto"/>
          </w:tcPr>
          <w:p w:rsidR="00CC29DB" w:rsidRPr="00501338" w:rsidRDefault="00CC29DB" w:rsidP="00EF0D6A">
            <w:pPr>
              <w:ind w:left="34"/>
              <w:jc w:val="left"/>
              <w:rPr>
                <w:rFonts w:ascii="Arial" w:hAnsi="Arial" w:cs="Arial"/>
              </w:rPr>
            </w:pPr>
            <w:r w:rsidRPr="00501338">
              <w:rPr>
                <w:rFonts w:ascii="Arial" w:hAnsi="Arial" w:cs="Arial"/>
                <w:b/>
              </w:rPr>
              <w:lastRenderedPageBreak/>
              <w:t>Эмитент</w:t>
            </w:r>
          </w:p>
        </w:tc>
        <w:tc>
          <w:tcPr>
            <w:tcW w:w="5810" w:type="dxa"/>
            <w:shd w:val="clear" w:color="auto" w:fill="auto"/>
          </w:tcPr>
          <w:p w:rsidR="00CC29DB" w:rsidRPr="00501338" w:rsidRDefault="00CC29DB" w:rsidP="008F5B0D">
            <w:pPr>
              <w:numPr>
                <w:ilvl w:val="0"/>
                <w:numId w:val="18"/>
              </w:numPr>
              <w:spacing w:after="120"/>
              <w:ind w:left="459" w:hanging="425"/>
              <w:jc w:val="both"/>
              <w:rPr>
                <w:rFonts w:ascii="Arial" w:hAnsi="Arial" w:cs="Arial"/>
              </w:rPr>
            </w:pPr>
            <w:r w:rsidRPr="00501338">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501338" w:rsidTr="00AE0186">
        <w:trPr>
          <w:trHeight w:val="340"/>
        </w:trPr>
        <w:tc>
          <w:tcPr>
            <w:tcW w:w="3828" w:type="dxa"/>
            <w:shd w:val="clear" w:color="auto" w:fill="auto"/>
          </w:tcPr>
          <w:p w:rsidR="00522B76" w:rsidRPr="00501338" w:rsidRDefault="00522B76" w:rsidP="00EF0D6A">
            <w:pPr>
              <w:ind w:left="34"/>
              <w:jc w:val="left"/>
              <w:rPr>
                <w:rFonts w:ascii="Arial" w:hAnsi="Arial" w:cs="Arial"/>
                <w:b/>
              </w:rPr>
            </w:pPr>
            <w:r w:rsidRPr="00501338">
              <w:rPr>
                <w:rFonts w:ascii="Arial" w:hAnsi="Arial" w:cs="Arial"/>
                <w:b/>
                <w:lang w:val="en-US"/>
              </w:rPr>
              <w:t>Common Reporting Standard (CRS)</w:t>
            </w:r>
          </w:p>
        </w:tc>
        <w:tc>
          <w:tcPr>
            <w:tcW w:w="5810" w:type="dxa"/>
            <w:shd w:val="clear" w:color="auto" w:fill="auto"/>
          </w:tcPr>
          <w:p w:rsidR="00522B76" w:rsidRPr="00501338" w:rsidRDefault="00522B76" w:rsidP="008F5B0D">
            <w:pPr>
              <w:numPr>
                <w:ilvl w:val="0"/>
                <w:numId w:val="18"/>
              </w:numPr>
              <w:spacing w:after="120"/>
              <w:ind w:left="459" w:hanging="425"/>
              <w:jc w:val="both"/>
              <w:rPr>
                <w:rFonts w:ascii="Arial" w:hAnsi="Arial" w:cs="Arial"/>
              </w:rPr>
            </w:pPr>
            <w:r w:rsidRPr="00501338">
              <w:rPr>
                <w:rFonts w:ascii="Arial" w:hAnsi="Arial" w:cs="Arial"/>
              </w:rPr>
              <w:t xml:space="preserve">Стандарт по автоматическому обмену информацией о финансовых счетах, разработанный </w:t>
            </w:r>
            <w:r w:rsidRPr="0045737B">
              <w:rPr>
                <w:rFonts w:ascii="Arial" w:hAnsi="Arial" w:cs="Arial"/>
              </w:rPr>
              <w:t xml:space="preserve">Организацией </w:t>
            </w:r>
            <w:r w:rsidR="0045737B" w:rsidRPr="00CE563B">
              <w:rPr>
                <w:rFonts w:ascii="Arial" w:hAnsi="Arial" w:cs="Arial"/>
              </w:rPr>
              <w:t>э</w:t>
            </w:r>
            <w:r w:rsidRPr="00CE563B">
              <w:rPr>
                <w:rFonts w:ascii="Arial" w:hAnsi="Arial" w:cs="Arial"/>
              </w:rPr>
              <w:t xml:space="preserve">кономического </w:t>
            </w:r>
            <w:r w:rsidR="0045737B" w:rsidRPr="00CE563B">
              <w:rPr>
                <w:rFonts w:ascii="Arial" w:hAnsi="Arial" w:cs="Arial"/>
              </w:rPr>
              <w:t>с</w:t>
            </w:r>
            <w:r w:rsidRPr="00CE563B">
              <w:rPr>
                <w:rFonts w:ascii="Arial" w:hAnsi="Arial" w:cs="Arial"/>
              </w:rPr>
              <w:t xml:space="preserve">отрудничества и </w:t>
            </w:r>
            <w:r w:rsidR="0045737B" w:rsidRPr="00CE563B">
              <w:rPr>
                <w:rFonts w:ascii="Arial" w:hAnsi="Arial" w:cs="Arial"/>
              </w:rPr>
              <w:t>р</w:t>
            </w:r>
            <w:r w:rsidRPr="00CE563B">
              <w:rPr>
                <w:rFonts w:ascii="Arial" w:hAnsi="Arial" w:cs="Arial"/>
              </w:rPr>
              <w:t>азвития</w:t>
            </w:r>
            <w:r w:rsidRPr="0045737B">
              <w:rPr>
                <w:rFonts w:ascii="Arial" w:hAnsi="Arial" w:cs="Arial"/>
              </w:rPr>
              <w:t xml:space="preserve"> (ОЭСР)</w:t>
            </w:r>
            <w:r w:rsidRPr="00501338">
              <w:rPr>
                <w:rFonts w:ascii="Arial" w:hAnsi="Arial" w:cs="Arial"/>
              </w:rPr>
              <w:t xml:space="preserve">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501338" w:rsidTr="00AE0186">
        <w:trPr>
          <w:trHeight w:val="340"/>
        </w:trPr>
        <w:tc>
          <w:tcPr>
            <w:tcW w:w="3828" w:type="dxa"/>
            <w:shd w:val="clear" w:color="auto" w:fill="auto"/>
          </w:tcPr>
          <w:p w:rsidR="00F2500E" w:rsidRPr="00501338" w:rsidRDefault="00F2500E" w:rsidP="002D694B">
            <w:pPr>
              <w:ind w:left="34"/>
              <w:jc w:val="left"/>
              <w:rPr>
                <w:rFonts w:ascii="Arial" w:hAnsi="Arial" w:cs="Arial"/>
                <w:b/>
                <w:lang w:val="en-US"/>
              </w:rPr>
            </w:pPr>
            <w:r w:rsidRPr="00501338">
              <w:rPr>
                <w:rFonts w:ascii="Arial" w:hAnsi="Arial" w:cs="Arial"/>
                <w:b/>
                <w:lang w:val="en-US"/>
              </w:rPr>
              <w:t>Foreign Account Tax Compliance</w:t>
            </w:r>
            <w:r w:rsidR="002D694B" w:rsidRPr="00AF4D3F">
              <w:rPr>
                <w:rFonts w:ascii="Arial" w:hAnsi="Arial" w:cs="Arial"/>
                <w:b/>
                <w:lang w:val="en-US"/>
              </w:rPr>
              <w:t xml:space="preserve"> </w:t>
            </w:r>
            <w:r w:rsidRPr="00501338">
              <w:rPr>
                <w:rFonts w:ascii="Arial" w:hAnsi="Arial" w:cs="Arial"/>
                <w:b/>
                <w:lang w:val="en-US"/>
              </w:rPr>
              <w:t>Act (FATCA)</w:t>
            </w:r>
          </w:p>
        </w:tc>
        <w:tc>
          <w:tcPr>
            <w:tcW w:w="5810" w:type="dxa"/>
            <w:shd w:val="clear" w:color="auto" w:fill="auto"/>
          </w:tcPr>
          <w:p w:rsidR="00F2500E" w:rsidRPr="00501338" w:rsidRDefault="007E3547" w:rsidP="00AE0186">
            <w:pPr>
              <w:numPr>
                <w:ilvl w:val="0"/>
                <w:numId w:val="18"/>
              </w:numPr>
              <w:spacing w:after="120"/>
              <w:ind w:left="459" w:hanging="425"/>
              <w:jc w:val="both"/>
              <w:rPr>
                <w:rFonts w:ascii="Arial" w:hAnsi="Arial" w:cs="Arial"/>
              </w:rPr>
            </w:pPr>
            <w:r w:rsidRPr="00501338">
              <w:rPr>
                <w:rFonts w:ascii="Arial" w:hAnsi="Arial" w:cs="Arial"/>
              </w:rPr>
              <w:t xml:space="preserve">Закон США «О налогообложении иностранных счетов» </w:t>
            </w:r>
          </w:p>
        </w:tc>
      </w:tr>
    </w:tbl>
    <w:p w:rsidR="00CC29DB" w:rsidRPr="00501338" w:rsidRDefault="00CC29DB" w:rsidP="00AE0186">
      <w:pPr>
        <w:pStyle w:val="af9"/>
        <w:numPr>
          <w:ilvl w:val="0"/>
          <w:numId w:val="15"/>
        </w:numPr>
        <w:tabs>
          <w:tab w:val="left" w:pos="993"/>
        </w:tabs>
        <w:ind w:left="993" w:hanging="273"/>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501338">
        <w:rPr>
          <w:rFonts w:cs="Arial"/>
        </w:rPr>
        <w:t>ОБЪЕКТ ДЕПОЗИТАРНОЙ ДЕЯТЕЛЬНОСТИ</w:t>
      </w:r>
      <w:bookmarkEnd w:id="27"/>
      <w:bookmarkEnd w:id="28"/>
      <w:bookmarkEnd w:id="29"/>
      <w:bookmarkEnd w:id="30"/>
      <w:bookmarkEnd w:id="31"/>
      <w:bookmarkEnd w:id="32"/>
    </w:p>
    <w:p w:rsidR="00CC29DB" w:rsidRPr="005C3F89" w:rsidRDefault="00CC29DB" w:rsidP="00EF0D6A">
      <w:pPr>
        <w:pStyle w:val="af1"/>
        <w:numPr>
          <w:ilvl w:val="1"/>
          <w:numId w:val="15"/>
        </w:numPr>
        <w:tabs>
          <w:tab w:val="clear" w:pos="705"/>
        </w:tabs>
        <w:ind w:left="720" w:hanging="720"/>
        <w:rPr>
          <w:rFonts w:cs="Arial"/>
          <w:color w:val="000000"/>
        </w:rPr>
      </w:pPr>
      <w:bookmarkStart w:id="33" w:name="_Toc524516313"/>
      <w:r w:rsidRPr="005C3F89">
        <w:rPr>
          <w:rFonts w:cs="Arial"/>
          <w:color w:val="000000"/>
        </w:rPr>
        <w:t>На счетах депо может осуществляться учет прав на следующие ценные бумаги:</w:t>
      </w:r>
      <w:bookmarkEnd w:id="33"/>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на предъявителя с обязательным централизованным хранением;</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5C3F89">
          <w:rPr>
            <w:rFonts w:ascii="Arial" w:hAnsi="Arial" w:cs="Arial"/>
            <w:snapToGrid/>
          </w:rPr>
          <w:t>статьей 44</w:t>
        </w:r>
      </w:hyperlink>
      <w:r w:rsidRPr="005C3F89">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5C3F89">
        <w:rPr>
          <w:rFonts w:ascii="Arial" w:hAnsi="Arial" w:cs="Arial"/>
        </w:rPr>
        <w:t xml:space="preserve"> на счетах, открытых в организациях, осуществляющих учет прав на ценные бумаги</w:t>
      </w:r>
      <w:r w:rsidR="00EB611F" w:rsidRPr="005C3F89">
        <w:rPr>
          <w:rFonts w:ascii="Arial" w:hAnsi="Arial" w:cs="Arial"/>
        </w:rPr>
        <w:t>.</w:t>
      </w:r>
    </w:p>
    <w:p w:rsidR="00CC29DB" w:rsidRPr="005C3F89" w:rsidRDefault="00CC29DB" w:rsidP="00EF0D6A">
      <w:pPr>
        <w:pStyle w:val="4"/>
        <w:rPr>
          <w:rFonts w:ascii="Arial" w:hAnsi="Arial" w:cs="Arial"/>
        </w:rPr>
      </w:pPr>
      <w:bookmarkStart w:id="34" w:name="_Toc524516314"/>
      <w:r w:rsidRPr="005C3F89">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5C3F89">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rsidR="00CC29DB" w:rsidRPr="005C3F89" w:rsidRDefault="00CC29DB" w:rsidP="00EF0D6A">
      <w:pPr>
        <w:pStyle w:val="af1"/>
        <w:ind w:left="720"/>
        <w:rPr>
          <w:rFonts w:cs="Arial"/>
          <w:color w:val="000000"/>
        </w:rPr>
      </w:pPr>
      <w:r w:rsidRPr="005C3F89">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rsidR="00CC29DB" w:rsidRPr="005C3F89" w:rsidRDefault="00CC29DB" w:rsidP="00EF0D6A">
      <w:pPr>
        <w:pStyle w:val="af1"/>
        <w:ind w:left="720"/>
        <w:rPr>
          <w:rFonts w:cs="Arial"/>
          <w:color w:val="000000"/>
        </w:rPr>
      </w:pPr>
      <w:r w:rsidRPr="005C3F89">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5C3F89">
          <w:rPr>
            <w:rFonts w:cs="Arial"/>
            <w:color w:val="000000"/>
          </w:rPr>
          <w:t>статьей 44</w:t>
        </w:r>
      </w:hyperlink>
      <w:r w:rsidRPr="005C3F89">
        <w:rPr>
          <w:rFonts w:cs="Arial"/>
          <w:color w:val="000000"/>
        </w:rPr>
        <w:t xml:space="preserve"> Федерального закона </w:t>
      </w:r>
      <w:r w:rsidRPr="005C3F89">
        <w:rPr>
          <w:rFonts w:cs="Arial"/>
        </w:rPr>
        <w:t>№39-ФЗ</w:t>
      </w:r>
      <w:r w:rsidRPr="005C3F89">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4"/>
    </w:p>
    <w:p w:rsidR="00CC29DB" w:rsidRPr="005C3F89" w:rsidRDefault="00CC29DB" w:rsidP="00EF0D6A">
      <w:pPr>
        <w:pStyle w:val="af1"/>
        <w:numPr>
          <w:ilvl w:val="1"/>
          <w:numId w:val="15"/>
        </w:numPr>
        <w:tabs>
          <w:tab w:val="clear" w:pos="705"/>
        </w:tabs>
        <w:ind w:left="720" w:hanging="720"/>
        <w:rPr>
          <w:rFonts w:cs="Arial"/>
          <w:color w:val="000000"/>
        </w:rPr>
      </w:pPr>
      <w:bookmarkStart w:id="35" w:name="_Toc524516315"/>
      <w:r w:rsidRPr="005C3F89">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5"/>
    </w:p>
    <w:p w:rsidR="00CC29DB" w:rsidRPr="00501338" w:rsidRDefault="00CC29DB" w:rsidP="00AE0186">
      <w:pPr>
        <w:pStyle w:val="af9"/>
        <w:numPr>
          <w:ilvl w:val="0"/>
          <w:numId w:val="15"/>
        </w:numPr>
        <w:tabs>
          <w:tab w:val="left" w:pos="993"/>
        </w:tabs>
        <w:ind w:left="993" w:hanging="273"/>
        <w:jc w:val="both"/>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501338">
        <w:rPr>
          <w:rFonts w:cs="Arial"/>
        </w:rPr>
        <w:lastRenderedPageBreak/>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5C3F89">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rsidR="00CC29DB" w:rsidRPr="005C3F89" w:rsidRDefault="00CC29DB" w:rsidP="00EF0D6A">
      <w:pPr>
        <w:pStyle w:val="5"/>
        <w:rPr>
          <w:rFonts w:cs="Arial"/>
        </w:rPr>
      </w:pPr>
      <w:r w:rsidRPr="005C3F89">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эмиссионные ценные бумаги;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неэмиссионные</w:t>
      </w:r>
      <w:r w:rsidRPr="005C3F89">
        <w:rPr>
          <w:rFonts w:ascii="Arial" w:hAnsi="Arial" w:cs="Arial"/>
        </w:rPr>
        <w:t xml:space="preserve"> ценные бумаги.</w:t>
      </w:r>
    </w:p>
    <w:p w:rsidR="00CC29DB" w:rsidRPr="005C3F89" w:rsidRDefault="00CC29DB" w:rsidP="00EF0D6A">
      <w:pPr>
        <w:pStyle w:val="Blockquote"/>
        <w:tabs>
          <w:tab w:val="num" w:pos="360"/>
        </w:tabs>
        <w:spacing w:before="0" w:after="0"/>
        <w:ind w:left="709" w:right="0" w:firstLine="27"/>
        <w:jc w:val="both"/>
        <w:rPr>
          <w:rFonts w:ascii="Arial" w:hAnsi="Arial" w:cs="Arial"/>
          <w:sz w:val="20"/>
        </w:rPr>
      </w:pPr>
      <w:r w:rsidRPr="005C3F89">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5C3F89">
        <w:rPr>
          <w:rFonts w:ascii="Arial" w:hAnsi="Arial" w:cs="Arial"/>
          <w:sz w:val="20"/>
        </w:rPr>
        <w:t xml:space="preserve">в </w:t>
      </w:r>
      <w:r w:rsidRPr="005C3F89">
        <w:rPr>
          <w:rFonts w:ascii="Arial" w:hAnsi="Arial" w:cs="Arial"/>
          <w:sz w:val="20"/>
        </w:rPr>
        <w:t>раздел</w:t>
      </w:r>
      <w:r w:rsidR="00860317" w:rsidRPr="005C3F89">
        <w:rPr>
          <w:rFonts w:ascii="Arial" w:hAnsi="Arial" w:cs="Arial"/>
          <w:sz w:val="20"/>
        </w:rPr>
        <w:t>е</w:t>
      </w:r>
      <w:r w:rsidRPr="005C3F89">
        <w:rPr>
          <w:rFonts w:ascii="Arial" w:hAnsi="Arial" w:cs="Arial"/>
          <w:sz w:val="20"/>
        </w:rPr>
        <w:t xml:space="preserve"> </w:t>
      </w:r>
      <w:r w:rsidRPr="003008F6">
        <w:rPr>
          <w:rFonts w:ascii="Arial" w:hAnsi="Arial" w:cs="Arial"/>
          <w:sz w:val="20"/>
        </w:rPr>
        <w:fldChar w:fldCharType="begin"/>
      </w:r>
      <w:r w:rsidRPr="005C3F89">
        <w:rPr>
          <w:rFonts w:ascii="Arial" w:hAnsi="Arial" w:cs="Arial"/>
          <w:sz w:val="20"/>
        </w:rPr>
        <w:instrText xml:space="preserve"> REF _Ref525138100 \r \h  \* MERGEFORMAT </w:instrText>
      </w:r>
      <w:r w:rsidRPr="003008F6">
        <w:rPr>
          <w:rFonts w:ascii="Arial" w:hAnsi="Arial" w:cs="Arial"/>
          <w:sz w:val="20"/>
        </w:rPr>
      </w:r>
      <w:r w:rsidRPr="003008F6">
        <w:rPr>
          <w:rFonts w:ascii="Arial" w:hAnsi="Arial" w:cs="Arial"/>
          <w:sz w:val="20"/>
        </w:rPr>
        <w:fldChar w:fldCharType="separate"/>
      </w:r>
      <w:r w:rsidRPr="005C3F89">
        <w:rPr>
          <w:rFonts w:ascii="Arial" w:hAnsi="Arial" w:cs="Arial"/>
          <w:sz w:val="20"/>
        </w:rPr>
        <w:t>21</w:t>
      </w:r>
      <w:r w:rsidRPr="003008F6">
        <w:rPr>
          <w:rFonts w:ascii="Arial" w:hAnsi="Arial" w:cs="Arial"/>
          <w:sz w:val="20"/>
        </w:rPr>
        <w:fldChar w:fldCharType="end"/>
      </w:r>
      <w:r w:rsidRPr="005C3F89">
        <w:rPr>
          <w:rFonts w:ascii="Arial" w:hAnsi="Arial" w:cs="Arial"/>
          <w:sz w:val="20"/>
        </w:rPr>
        <w:t xml:space="preserve"> настоящих Условий.</w:t>
      </w:r>
    </w:p>
    <w:p w:rsidR="00CC29DB" w:rsidRPr="005C3F89" w:rsidRDefault="00CC29DB" w:rsidP="00EF0D6A">
      <w:pPr>
        <w:pStyle w:val="5"/>
        <w:rPr>
          <w:rFonts w:cs="Arial"/>
        </w:rPr>
      </w:pPr>
      <w:r w:rsidRPr="005C3F89">
        <w:rPr>
          <w:rFonts w:cs="Arial"/>
        </w:rPr>
        <w:t>Инициатором процедуры приема на обслуживание ценных бумаг (далее - Инициатор) могут быть: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 (Депонент) или его </w:t>
      </w:r>
      <w:r w:rsidR="004B2F67" w:rsidRPr="005C3F89">
        <w:rPr>
          <w:rFonts w:ascii="Arial" w:hAnsi="Arial" w:cs="Arial"/>
          <w:snapToGrid/>
        </w:rPr>
        <w:t>У</w:t>
      </w:r>
      <w:r w:rsidRPr="005C3F89">
        <w:rPr>
          <w:rFonts w:ascii="Arial" w:hAnsi="Arial" w:cs="Arial"/>
          <w:snapToGrid/>
        </w:rPr>
        <w:t>полномоченный представитель;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Депозитарий;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 ценных бумаг или управляющая компания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реестродержатель;</w:t>
      </w:r>
    </w:p>
    <w:p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w:t>
      </w:r>
      <w:r w:rsidR="00CC29DB" w:rsidRPr="005C3F89">
        <w:rPr>
          <w:rFonts w:ascii="Arial" w:hAnsi="Arial" w:cs="Arial"/>
          <w:snapToGrid/>
        </w:rPr>
        <w:t>опечитель счета депо;</w:t>
      </w:r>
    </w:p>
    <w:p w:rsidR="00CC29DB" w:rsidRPr="005C3F89" w:rsidRDefault="00D609BD"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w:t>
      </w:r>
      <w:r w:rsidR="00CC29DB" w:rsidRPr="005C3F89">
        <w:rPr>
          <w:rFonts w:ascii="Arial" w:hAnsi="Arial" w:cs="Arial"/>
          <w:snapToGrid/>
        </w:rPr>
        <w:t>ператор счета/раздела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иной депозитарий, в котором Депозитарию открыт счет депо номинального держателя;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государственные органы или уполномоченные ими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расчетный</w:t>
      </w:r>
      <w:r w:rsidRPr="005C3F89">
        <w:rPr>
          <w:rFonts w:ascii="Arial" w:hAnsi="Arial" w:cs="Arial"/>
        </w:rPr>
        <w:t xml:space="preserve"> депозитарий и/или клиринговая организация</w:t>
      </w:r>
    </w:p>
    <w:p w:rsidR="00CC29DB" w:rsidRPr="005C3F89" w:rsidRDefault="00CC29DB" w:rsidP="00EF0D6A">
      <w:pPr>
        <w:pStyle w:val="5"/>
        <w:rPr>
          <w:rFonts w:cs="Arial"/>
        </w:rPr>
      </w:pPr>
      <w:r w:rsidRPr="005C3F89">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5C3F89" w:rsidRDefault="00CC29DB" w:rsidP="00EF0D6A">
      <w:pPr>
        <w:tabs>
          <w:tab w:val="num" w:pos="709"/>
        </w:tabs>
        <w:ind w:left="709"/>
        <w:jc w:val="both"/>
        <w:rPr>
          <w:rFonts w:ascii="Arial" w:hAnsi="Arial" w:cs="Arial"/>
        </w:rPr>
      </w:pPr>
      <w:r w:rsidRPr="005C3F89">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CC29DB" w:rsidRPr="005C3F89" w:rsidRDefault="00CC29DB" w:rsidP="00EF0D6A">
      <w:pPr>
        <w:pStyle w:val="5"/>
        <w:rPr>
          <w:rFonts w:cs="Arial"/>
        </w:rPr>
      </w:pPr>
      <w:r w:rsidRPr="005C3F89">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rsidR="00CC29DB" w:rsidRPr="005C3F89" w:rsidRDefault="00CC29DB" w:rsidP="00EF0D6A">
      <w:pPr>
        <w:pStyle w:val="5"/>
        <w:rPr>
          <w:rFonts w:cs="Arial"/>
        </w:rPr>
      </w:pPr>
      <w:r w:rsidRPr="005C3F89">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заполненная Инициатором анкета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уведомления регистрирующего органа о регистрации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условий эмиссии и обращения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решения об эмиссии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копия правил доверительного управления открытым Паевым инвестиционным фондом;</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документы</w:t>
      </w:r>
      <w:r w:rsidRPr="005C3F89">
        <w:rPr>
          <w:rFonts w:ascii="Arial" w:hAnsi="Arial" w:cs="Arial"/>
        </w:rPr>
        <w:t>, подтверждающие факт приема сертификатов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rsidR="00CC29DB" w:rsidRPr="005C3F89" w:rsidRDefault="00CC29DB" w:rsidP="00EF0D6A">
      <w:pPr>
        <w:pStyle w:val="5"/>
        <w:rPr>
          <w:rFonts w:cs="Arial"/>
        </w:rPr>
      </w:pPr>
      <w:r w:rsidRPr="005C3F89">
        <w:rPr>
          <w:rFonts w:cs="Arial"/>
        </w:rPr>
        <w:t xml:space="preserve">При приеме ценных бумаг на обслуживание Депозитарий вправе использовать сведения: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организации, являющейся членом Ассоциации национальных нумерующих агентств;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иные сведения, предусмотренные нормативными актами Банка России.</w:t>
      </w:r>
    </w:p>
    <w:p w:rsidR="00CC29DB" w:rsidRPr="005C3F89" w:rsidRDefault="00CC29DB" w:rsidP="00EF0D6A">
      <w:pPr>
        <w:pStyle w:val="5"/>
        <w:rPr>
          <w:rFonts w:cs="Arial"/>
        </w:rPr>
      </w:pPr>
      <w:r w:rsidRPr="005C3F89">
        <w:rPr>
          <w:rFonts w:cs="Arial"/>
        </w:rPr>
        <w:lastRenderedPageBreak/>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rsidR="00CC29DB" w:rsidRPr="005C3F89" w:rsidRDefault="00CC29DB" w:rsidP="00EF0D6A">
      <w:pPr>
        <w:pStyle w:val="5"/>
        <w:rPr>
          <w:rFonts w:cs="Arial"/>
        </w:rPr>
      </w:pPr>
      <w:r w:rsidRPr="005C3F89">
        <w:rPr>
          <w:rFonts w:cs="Arial"/>
        </w:rPr>
        <w:t>Ценные бумаги не принимаются на обслуживание в Депозитарий,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условиями обращения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обслуживание запрещается нормативными правовыми актами;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5C3F89">
        <w:rPr>
          <w:rFonts w:ascii="Arial" w:hAnsi="Arial" w:cs="Arial"/>
          <w:snapToGrid/>
        </w:rPr>
        <w:t xml:space="preserve">действующего </w:t>
      </w:r>
      <w:r w:rsidRPr="005C3F89">
        <w:rPr>
          <w:rFonts w:ascii="Arial" w:hAnsi="Arial" w:cs="Arial"/>
          <w:snapToGrid/>
        </w:rPr>
        <w:t>законодательства</w:t>
      </w:r>
      <w:r w:rsidR="00404C20" w:rsidRPr="005C3F89">
        <w:rPr>
          <w:rFonts w:ascii="Arial" w:hAnsi="Arial" w:cs="Arial"/>
          <w:snapToGrid/>
        </w:rPr>
        <w:t xml:space="preserve"> Российской Федерации</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прекращения</w:t>
      </w:r>
      <w:r w:rsidRPr="005C3F89">
        <w:rPr>
          <w:rFonts w:ascii="Arial" w:hAnsi="Arial" w:cs="Arial"/>
        </w:rPr>
        <w:t xml:space="preserve"> паевого инвестиционного фонда.</w:t>
      </w:r>
    </w:p>
    <w:p w:rsidR="00CC29DB" w:rsidRPr="005C3F89" w:rsidRDefault="00CC29DB" w:rsidP="00EF0D6A">
      <w:pPr>
        <w:pStyle w:val="5"/>
        <w:rPr>
          <w:rFonts w:cs="Arial"/>
        </w:rPr>
      </w:pPr>
      <w:r w:rsidRPr="005C3F89">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5C3F89">
        <w:rPr>
          <w:rFonts w:cs="Arial"/>
          <w:b/>
          <w:color w:val="000000"/>
        </w:rPr>
        <w:t>Особенности приема бездокументарных ценных бумаг</w:t>
      </w:r>
      <w:bookmarkEnd w:id="49"/>
      <w:bookmarkEnd w:id="50"/>
      <w:bookmarkEnd w:id="51"/>
      <w:bookmarkEnd w:id="52"/>
      <w:bookmarkEnd w:id="53"/>
    </w:p>
    <w:p w:rsidR="00CC29DB" w:rsidRPr="005C3F89" w:rsidRDefault="00CC29DB" w:rsidP="00EF0D6A">
      <w:pPr>
        <w:pStyle w:val="5"/>
        <w:rPr>
          <w:rFonts w:cs="Arial"/>
        </w:rPr>
      </w:pPr>
      <w:r w:rsidRPr="005C3F89">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rsidR="00CC29DB" w:rsidRPr="005C3F89" w:rsidRDefault="00CC29DB" w:rsidP="00EF0D6A">
      <w:pPr>
        <w:pStyle w:val="af7"/>
        <w:ind w:left="710"/>
        <w:rPr>
          <w:rFonts w:cs="Arial"/>
        </w:rPr>
      </w:pPr>
      <w:r w:rsidRPr="005C3F89">
        <w:rPr>
          <w:rFonts w:cs="Arial"/>
        </w:rPr>
        <w:t>Прием бездокументарных ценных бумаг в Депозитарий может быть обусловлен заключением договора с эмитентом.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5C3F89">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rsidR="00CC29DB" w:rsidRPr="005C3F89" w:rsidRDefault="00CC29DB" w:rsidP="00EF0D6A">
      <w:pPr>
        <w:pStyle w:val="5"/>
        <w:rPr>
          <w:rFonts w:cs="Arial"/>
        </w:rPr>
      </w:pPr>
      <w:r w:rsidRPr="005C3F89">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5C3F89">
        <w:rPr>
          <w:rFonts w:cs="Arial"/>
          <w:b/>
          <w:color w:val="000000"/>
        </w:rPr>
        <w:t>Процедура прекращения обслуживания Депозитарием ценных бумаг</w:t>
      </w:r>
      <w:bookmarkEnd w:id="59"/>
      <w:bookmarkEnd w:id="60"/>
      <w:bookmarkEnd w:id="61"/>
      <w:bookmarkEnd w:id="62"/>
      <w:bookmarkEnd w:id="63"/>
    </w:p>
    <w:p w:rsidR="00CC29DB" w:rsidRPr="005C3F89" w:rsidRDefault="00CC29DB" w:rsidP="00EF0D6A">
      <w:pPr>
        <w:pStyle w:val="5"/>
        <w:rPr>
          <w:rFonts w:cs="Arial"/>
        </w:rPr>
      </w:pPr>
      <w:r w:rsidRPr="005C3F89">
        <w:rPr>
          <w:rFonts w:cs="Arial"/>
        </w:rPr>
        <w:t xml:space="preserve">Прекращение обслуживания ценных бумаг в Депозитарии </w:t>
      </w:r>
      <w:r w:rsidR="00A47796" w:rsidRPr="005C3F89">
        <w:rPr>
          <w:rFonts w:cs="Arial"/>
        </w:rPr>
        <w:t>осуществляется</w:t>
      </w:r>
      <w:r w:rsidRPr="005C3F89">
        <w:rPr>
          <w:rFonts w:cs="Arial"/>
        </w:rPr>
        <w:t xml:space="preserve">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погашение ценных бумаг (серии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вступление в силу решения суда о недействительности выпуска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ликвидация эмитента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w:t>
      </w:r>
      <w:r w:rsidR="00F1440D" w:rsidRPr="005C3F89">
        <w:rPr>
          <w:rFonts w:ascii="Arial" w:hAnsi="Arial" w:cs="Arial"/>
          <w:snapToGrid/>
        </w:rPr>
        <w:t>ащение обслуживания по решению Д</w:t>
      </w:r>
      <w:r w:rsidRPr="005C3F89">
        <w:rPr>
          <w:rFonts w:ascii="Arial" w:hAnsi="Arial" w:cs="Arial"/>
          <w:snapToGrid/>
        </w:rPr>
        <w:t>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прекращения паевого инвестиционного фонда;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w:t>
      </w:r>
      <w:r w:rsidRPr="005C3F89">
        <w:rPr>
          <w:rFonts w:ascii="Arial" w:hAnsi="Arial" w:cs="Arial"/>
        </w:rPr>
        <w:t xml:space="preserve">х </w:t>
      </w:r>
      <w:r w:rsidRPr="005C3F89">
        <w:rPr>
          <w:rFonts w:ascii="Arial" w:hAnsi="Arial" w:cs="Arial"/>
          <w:snapToGrid/>
        </w:rPr>
        <w:t>в соответствии с действующим законодательством Российской Федерации</w:t>
      </w:r>
      <w:r w:rsidRPr="005C3F89">
        <w:rPr>
          <w:rFonts w:ascii="Arial" w:hAnsi="Arial" w:cs="Arial"/>
        </w:rPr>
        <w:t>.</w:t>
      </w:r>
    </w:p>
    <w:p w:rsidR="00CC29DB" w:rsidRPr="005C3F89" w:rsidRDefault="00CC29DB" w:rsidP="00EF0D6A">
      <w:pPr>
        <w:pStyle w:val="5"/>
        <w:rPr>
          <w:rFonts w:cs="Arial"/>
        </w:rPr>
      </w:pPr>
      <w:r w:rsidRPr="005C3F89">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CC29DB" w:rsidRPr="005C3F89" w:rsidRDefault="00CC29DB" w:rsidP="00EF0D6A">
      <w:pPr>
        <w:pStyle w:val="5"/>
        <w:rPr>
          <w:rFonts w:cs="Arial"/>
        </w:rPr>
      </w:pPr>
      <w:r w:rsidRPr="005C3F89">
        <w:rPr>
          <w:rFonts w:cs="Arial"/>
        </w:rPr>
        <w:t>Прекращение обслуживания ценных бумаг оформляется служебным поручением Депозитария.</w:t>
      </w:r>
    </w:p>
    <w:p w:rsidR="00CC29DB" w:rsidRPr="005C3F89" w:rsidRDefault="00CC29DB" w:rsidP="00EF0D6A">
      <w:pPr>
        <w:pStyle w:val="5"/>
        <w:rPr>
          <w:rFonts w:cs="Arial"/>
        </w:rPr>
      </w:pPr>
      <w:r w:rsidRPr="005C3F89">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5C3F89">
        <w:rPr>
          <w:rFonts w:cs="Arial"/>
        </w:rPr>
        <w:t xml:space="preserve">ок, обслуживаемых Депозитарием </w:t>
      </w:r>
      <w:r w:rsidRPr="005C3F89">
        <w:rPr>
          <w:rFonts w:cs="Arial"/>
        </w:rPr>
        <w:t>ценных бумаг, запись о дате прекращения обслуживания ценных бумаг.</w:t>
      </w:r>
    </w:p>
    <w:p w:rsidR="00CC29DB" w:rsidRPr="005C3F89" w:rsidRDefault="00CC29DB" w:rsidP="00EF0D6A">
      <w:pPr>
        <w:pStyle w:val="5"/>
        <w:rPr>
          <w:rFonts w:cs="Arial"/>
        </w:rPr>
      </w:pPr>
      <w:r w:rsidRPr="005C3F89">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5C3F89">
        <w:rPr>
          <w:rFonts w:cs="Arial"/>
        </w:rPr>
        <w:t xml:space="preserve">действующим </w:t>
      </w:r>
      <w:r w:rsidRPr="005C3F89">
        <w:rPr>
          <w:rFonts w:cs="Arial"/>
        </w:rPr>
        <w:t>законодательством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5C3F89">
        <w:rPr>
          <w:rFonts w:cs="Arial"/>
          <w:b/>
          <w:color w:val="000000"/>
        </w:rPr>
        <w:t>Особенности приема на обслуживание и прекращение обслуживания иностранных ценных бумаг</w:t>
      </w:r>
      <w:bookmarkEnd w:id="64"/>
      <w:bookmarkEnd w:id="65"/>
      <w:bookmarkEnd w:id="66"/>
      <w:bookmarkEnd w:id="67"/>
      <w:bookmarkEnd w:id="68"/>
    </w:p>
    <w:p w:rsidR="00CC29DB" w:rsidRPr="005C3F89" w:rsidRDefault="00CC29DB" w:rsidP="00EF0D6A">
      <w:pPr>
        <w:pStyle w:val="5"/>
        <w:rPr>
          <w:rFonts w:cs="Arial"/>
        </w:rPr>
      </w:pPr>
      <w:bookmarkStart w:id="69" w:name="_Ref525235485"/>
      <w:r w:rsidRPr="005C3F89">
        <w:rPr>
          <w:rFonts w:cs="Arial"/>
        </w:rPr>
        <w:lastRenderedPageBreak/>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6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 профессионального</w:t>
      </w:r>
      <w:r w:rsidRPr="005C3F89">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уведомление</w:t>
      </w:r>
      <w:r w:rsidRPr="005C3F89">
        <w:rPr>
          <w:rFonts w:ascii="Arial" w:hAnsi="Arial" w:cs="Arial"/>
        </w:rPr>
        <w:t xml:space="preserve"> Банка России о квалификации иностранного финансового инструмента в качестве ценной бумаги.</w:t>
      </w:r>
    </w:p>
    <w:p w:rsidR="00CC29DB" w:rsidRPr="005C3F89" w:rsidRDefault="00CC29DB" w:rsidP="00EF0D6A">
      <w:pPr>
        <w:pStyle w:val="5"/>
        <w:rPr>
          <w:rFonts w:cs="Arial"/>
        </w:rPr>
      </w:pPr>
      <w:r w:rsidRPr="005C3F89">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rsidR="00CC29DB" w:rsidRPr="005C3F89" w:rsidRDefault="00CC29DB" w:rsidP="00EF0D6A">
      <w:pPr>
        <w:pStyle w:val="5"/>
        <w:rPr>
          <w:rFonts w:cs="Arial"/>
        </w:rPr>
      </w:pPr>
      <w:r w:rsidRPr="005C3F89">
        <w:rPr>
          <w:rFonts w:cs="Arial"/>
        </w:rPr>
        <w:t xml:space="preserve">При приеме на обслуживание иностранных финансовых инструментов Депозитарий </w:t>
      </w:r>
      <w:r w:rsidR="00A47796" w:rsidRPr="005C3F89">
        <w:rPr>
          <w:rFonts w:cs="Arial"/>
        </w:rPr>
        <w:t>осуществляет</w:t>
      </w:r>
      <w:r w:rsidRPr="005C3F89">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5C3F89">
        <w:rPr>
          <w:rFonts w:cs="Arial"/>
        </w:rPr>
        <w:t xml:space="preserve"> Банка России</w:t>
      </w:r>
      <w:r w:rsidRPr="005C3F89">
        <w:rPr>
          <w:rFonts w:cs="Arial"/>
        </w:rPr>
        <w:t xml:space="preserve"> №4561-У.</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проверяет наличие у иностранного финансового инструмента кодов ISIN и CFI;</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определяет соответствие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несоответствии кода CFI требованиям </w:t>
      </w:r>
      <w:r w:rsidRPr="005C3F89">
        <w:rPr>
          <w:rFonts w:ascii="Arial" w:hAnsi="Arial" w:cs="Arial"/>
        </w:rPr>
        <w:t>Указания Банка России</w:t>
      </w:r>
      <w:r w:rsidRPr="005C3F89" w:rsidDel="00FA12AE">
        <w:rPr>
          <w:rFonts w:ascii="Arial" w:hAnsi="Arial" w:cs="Arial"/>
          <w:snapToGrid/>
        </w:rPr>
        <w:t xml:space="preserve"> </w:t>
      </w:r>
      <w:r w:rsidRPr="005C3F89">
        <w:rPr>
          <w:rFonts w:ascii="Arial" w:hAnsi="Arial" w:cs="Arial"/>
          <w:snapToGrid/>
        </w:rPr>
        <w:t>№</w:t>
      </w:r>
      <w:r w:rsidRPr="005C3F89">
        <w:rPr>
          <w:rFonts w:ascii="Arial" w:hAnsi="Arial" w:cs="Arial"/>
        </w:rPr>
        <w:t>4561-У</w:t>
      </w:r>
      <w:r w:rsidRPr="005C3F89" w:rsidDel="00FA12AE">
        <w:rPr>
          <w:rFonts w:ascii="Arial" w:hAnsi="Arial" w:cs="Arial"/>
          <w:snapToGrid/>
        </w:rPr>
        <w:t xml:space="preserve"> </w:t>
      </w:r>
      <w:r w:rsidRPr="005C3F89">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rsidR="00CC29DB" w:rsidRPr="005C3F89" w:rsidRDefault="00CC29DB" w:rsidP="00EF0D6A">
      <w:pPr>
        <w:pStyle w:val="5"/>
        <w:rPr>
          <w:rFonts w:cs="Arial"/>
        </w:rPr>
      </w:pPr>
      <w:r w:rsidRPr="005C3F89">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rsidR="00CC29DB" w:rsidRPr="005C3F89" w:rsidRDefault="00CC29DB" w:rsidP="00EF0D6A">
      <w:pPr>
        <w:pStyle w:val="5"/>
        <w:rPr>
          <w:rFonts w:cs="Arial"/>
        </w:rPr>
      </w:pPr>
      <w:r w:rsidRPr="005C3F89">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3008F6">
        <w:rPr>
          <w:rFonts w:cs="Arial"/>
        </w:rPr>
        <w:fldChar w:fldCharType="begin"/>
      </w:r>
      <w:r w:rsidRPr="005C3F89">
        <w:rPr>
          <w:rFonts w:cs="Arial"/>
        </w:rPr>
        <w:instrText xml:space="preserve"> REF _Ref525235417 \r \h  \* MERGEFORMAT </w:instrText>
      </w:r>
      <w:r w:rsidRPr="003008F6">
        <w:rPr>
          <w:rFonts w:cs="Arial"/>
        </w:rPr>
      </w:r>
      <w:r w:rsidRPr="003008F6">
        <w:rPr>
          <w:rFonts w:cs="Arial"/>
        </w:rPr>
        <w:fldChar w:fldCharType="separate"/>
      </w:r>
      <w:r w:rsidRPr="005C3F89">
        <w:rPr>
          <w:rFonts w:cs="Arial"/>
        </w:rPr>
        <w:t>5.5.6</w:t>
      </w:r>
      <w:r w:rsidRPr="003008F6">
        <w:rPr>
          <w:rFonts w:cs="Arial"/>
        </w:rPr>
        <w:fldChar w:fldCharType="end"/>
      </w:r>
      <w:r w:rsidRPr="005C3F89">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rsidR="00CC29DB" w:rsidRPr="005C3F89" w:rsidRDefault="00CC29DB" w:rsidP="00EF0D6A">
      <w:pPr>
        <w:pStyle w:val="5"/>
        <w:rPr>
          <w:rFonts w:cs="Arial"/>
        </w:rPr>
      </w:pPr>
      <w:bookmarkStart w:id="70" w:name="_Ref525235417"/>
      <w:r w:rsidRPr="005C3F89">
        <w:rPr>
          <w:rFonts w:cs="Arial"/>
        </w:rPr>
        <w:t>В случае получения Депозитарием информации от источников, указанных в п.</w:t>
      </w:r>
      <w:r w:rsidRPr="003008F6">
        <w:rPr>
          <w:rFonts w:cs="Arial"/>
        </w:rPr>
        <w:fldChar w:fldCharType="begin"/>
      </w:r>
      <w:r w:rsidRPr="005C3F89">
        <w:rPr>
          <w:rFonts w:cs="Arial"/>
        </w:rPr>
        <w:instrText xml:space="preserve"> REF _Ref525235485 \r \h  \* MERGEFORMAT </w:instrText>
      </w:r>
      <w:r w:rsidRPr="003008F6">
        <w:rPr>
          <w:rFonts w:cs="Arial"/>
        </w:rPr>
      </w:r>
      <w:r w:rsidRPr="003008F6">
        <w:rPr>
          <w:rFonts w:cs="Arial"/>
        </w:rPr>
        <w:fldChar w:fldCharType="separate"/>
      </w:r>
      <w:r w:rsidRPr="005C3F89">
        <w:rPr>
          <w:rFonts w:cs="Arial"/>
        </w:rPr>
        <w:t>5.5.1</w:t>
      </w:r>
      <w:r w:rsidRPr="003008F6">
        <w:rPr>
          <w:rFonts w:cs="Arial"/>
        </w:rPr>
        <w:fldChar w:fldCharType="end"/>
      </w:r>
      <w:r w:rsidRPr="005C3F89">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уведомляет Клиента (Депонента) о необходимости заключить Соглашение;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rsidR="00CC29DB" w:rsidRPr="00400A10" w:rsidRDefault="00CC29DB" w:rsidP="00EF0D6A">
      <w:pPr>
        <w:pStyle w:val="af1"/>
        <w:numPr>
          <w:ilvl w:val="1"/>
          <w:numId w:val="15"/>
        </w:numPr>
        <w:tabs>
          <w:tab w:val="clear" w:pos="705"/>
        </w:tabs>
        <w:ind w:left="720" w:hanging="720"/>
        <w:rPr>
          <w:rFonts w:cs="Arial"/>
          <w:color w:val="000000"/>
        </w:rPr>
      </w:pPr>
      <w:r w:rsidRPr="00400A10">
        <w:rPr>
          <w:rFonts w:cs="Arial"/>
          <w:color w:val="000000"/>
        </w:rPr>
        <w:t>Депозитарные операции совершаются с учетом ограничений, наложенных Федеральным законом №414-ФЗ</w:t>
      </w:r>
      <w:bookmarkStart w:id="71" w:name="_Toc382119701"/>
      <w:bookmarkStart w:id="72" w:name="_Toc404508909"/>
      <w:bookmarkEnd w:id="22"/>
      <w:r w:rsidRPr="00400A10">
        <w:rPr>
          <w:rFonts w:cs="Arial"/>
          <w:color w:val="000000"/>
        </w:rPr>
        <w:t>.</w:t>
      </w:r>
    </w:p>
    <w:p w:rsidR="00CC29DB" w:rsidRPr="00501338" w:rsidRDefault="00CC29DB" w:rsidP="00AE0186">
      <w:pPr>
        <w:pStyle w:val="af9"/>
        <w:numPr>
          <w:ilvl w:val="0"/>
          <w:numId w:val="15"/>
        </w:numPr>
        <w:tabs>
          <w:tab w:val="left" w:pos="993"/>
        </w:tabs>
        <w:ind w:left="993" w:hanging="284"/>
        <w:jc w:val="both"/>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501338">
        <w:rPr>
          <w:rFonts w:cs="Arial"/>
        </w:rPr>
        <w:t>СЧЕТА ДЕПО</w:t>
      </w:r>
      <w:bookmarkEnd w:id="73"/>
      <w:bookmarkEnd w:id="74"/>
      <w:bookmarkEnd w:id="75"/>
      <w:bookmarkEnd w:id="76"/>
      <w:bookmarkEnd w:id="77"/>
      <w:bookmarkEnd w:id="78"/>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5C3F89">
        <w:rPr>
          <w:rFonts w:cs="Arial"/>
          <w:b/>
          <w:color w:val="000000"/>
        </w:rPr>
        <w:t>Структура счета депо</w:t>
      </w:r>
      <w:bookmarkEnd w:id="79"/>
      <w:bookmarkEnd w:id="80"/>
      <w:bookmarkEnd w:id="81"/>
      <w:bookmarkEnd w:id="82"/>
      <w:bookmarkEnd w:id="83"/>
      <w:bookmarkEnd w:id="84"/>
      <w:bookmarkEnd w:id="85"/>
    </w:p>
    <w:p w:rsidR="00CC29DB" w:rsidRPr="005C3F89" w:rsidRDefault="00CC29DB" w:rsidP="00EF0D6A">
      <w:pPr>
        <w:pStyle w:val="5"/>
        <w:rPr>
          <w:rFonts w:cs="Arial"/>
        </w:rPr>
      </w:pPr>
      <w:r w:rsidRPr="005C3F89">
        <w:rPr>
          <w:rFonts w:cs="Arial"/>
        </w:rPr>
        <w:t>Клиенту (Депоненту) в Депозитарии открывается отдельный счет депо.</w:t>
      </w:r>
    </w:p>
    <w:p w:rsidR="00CC29DB" w:rsidRPr="005C3F89" w:rsidRDefault="00CC29DB" w:rsidP="00EF0D6A">
      <w:pPr>
        <w:pStyle w:val="5"/>
        <w:rPr>
          <w:rFonts w:cs="Arial"/>
        </w:rPr>
      </w:pPr>
      <w:r w:rsidRPr="005C3F89">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rsidR="00CC29DB" w:rsidRPr="005C3F89" w:rsidRDefault="00CC29DB" w:rsidP="00EF0D6A">
      <w:pPr>
        <w:pStyle w:val="211"/>
        <w:widowControl/>
        <w:ind w:left="709"/>
        <w:rPr>
          <w:rFonts w:ascii="Arial" w:hAnsi="Arial" w:cs="Arial"/>
        </w:rPr>
      </w:pPr>
      <w:r w:rsidRPr="005C3F89">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sidRPr="005C3F89">
        <w:rPr>
          <w:rFonts w:cs="Arial"/>
          <w:b/>
          <w:color w:val="000000"/>
        </w:rPr>
        <w:t>Типы счетов депо</w:t>
      </w:r>
      <w:bookmarkEnd w:id="86"/>
      <w:bookmarkEnd w:id="87"/>
      <w:bookmarkEnd w:id="88"/>
      <w:bookmarkEnd w:id="89"/>
      <w:bookmarkEnd w:id="90"/>
    </w:p>
    <w:p w:rsidR="00CC29DB" w:rsidRPr="005C3F89" w:rsidRDefault="00CC29DB" w:rsidP="00EF0D6A">
      <w:pPr>
        <w:pStyle w:val="5"/>
        <w:rPr>
          <w:rFonts w:cs="Arial"/>
        </w:rPr>
      </w:pPr>
      <w:r w:rsidRPr="005C3F89">
        <w:rPr>
          <w:rFonts w:cs="Arial"/>
        </w:rPr>
        <w:t>Счет депо владельца.</w:t>
      </w:r>
    </w:p>
    <w:p w:rsidR="00CC29DB" w:rsidRPr="005C3F89" w:rsidRDefault="00CC29DB" w:rsidP="00EF0D6A">
      <w:pPr>
        <w:pStyle w:val="5"/>
        <w:rPr>
          <w:rFonts w:cs="Arial"/>
        </w:rPr>
      </w:pPr>
      <w:r w:rsidRPr="005C3F89">
        <w:rPr>
          <w:rFonts w:cs="Arial"/>
        </w:rPr>
        <w:t>Счет депо доверительного управляющего.</w:t>
      </w:r>
    </w:p>
    <w:p w:rsidR="00CC29DB" w:rsidRPr="005C3F89" w:rsidRDefault="00CC29DB" w:rsidP="00EF0D6A">
      <w:pPr>
        <w:pStyle w:val="5"/>
        <w:rPr>
          <w:rFonts w:cs="Arial"/>
        </w:rPr>
      </w:pPr>
      <w:r w:rsidRPr="005C3F89">
        <w:rPr>
          <w:rFonts w:cs="Arial"/>
        </w:rPr>
        <w:t>Счет депо номинального держателя (Междепозитарный счет депо).</w:t>
      </w:r>
    </w:p>
    <w:p w:rsidR="00CC29DB" w:rsidRPr="005C3F89" w:rsidRDefault="00CC29DB" w:rsidP="00EF0D6A">
      <w:pPr>
        <w:pStyle w:val="5"/>
        <w:rPr>
          <w:rFonts w:cs="Arial"/>
        </w:rPr>
      </w:pPr>
      <w:r w:rsidRPr="005C3F89">
        <w:rPr>
          <w:rFonts w:cs="Arial"/>
        </w:rPr>
        <w:t>Торговый счет депо.</w:t>
      </w:r>
    </w:p>
    <w:p w:rsidR="00CC29DB" w:rsidRDefault="00CC29DB" w:rsidP="00EF0D6A">
      <w:pPr>
        <w:pStyle w:val="5"/>
        <w:rPr>
          <w:rFonts w:cs="Arial"/>
        </w:rPr>
      </w:pPr>
      <w:r w:rsidRPr="005C3F89">
        <w:rPr>
          <w:rFonts w:cs="Arial"/>
        </w:rPr>
        <w:t>Счет депо иностранного номинального держателя.</w:t>
      </w:r>
    </w:p>
    <w:p w:rsidR="00F60F76" w:rsidRDefault="00F60F76" w:rsidP="00EF0D6A">
      <w:pPr>
        <w:pStyle w:val="5"/>
        <w:rPr>
          <w:rFonts w:cs="Arial"/>
        </w:rPr>
      </w:pPr>
      <w:r>
        <w:rPr>
          <w:rFonts w:cs="Arial"/>
        </w:rPr>
        <w:t xml:space="preserve">Счет депо </w:t>
      </w:r>
      <w:r w:rsidR="00A63FDB">
        <w:rPr>
          <w:rFonts w:cs="Arial"/>
        </w:rPr>
        <w:t xml:space="preserve">владельца </w:t>
      </w:r>
      <w:r>
        <w:rPr>
          <w:rFonts w:cs="Arial"/>
        </w:rPr>
        <w:t>типа «С»</w:t>
      </w:r>
      <w:r w:rsidR="004B04F8">
        <w:rPr>
          <w:rFonts w:cs="Arial"/>
        </w:rPr>
        <w:t>.</w:t>
      </w:r>
    </w:p>
    <w:p w:rsidR="00A63FDB" w:rsidRDefault="00A63FDB" w:rsidP="00EF0D6A">
      <w:pPr>
        <w:pStyle w:val="5"/>
        <w:rPr>
          <w:rFonts w:cs="Arial"/>
        </w:rPr>
      </w:pPr>
      <w:r>
        <w:rPr>
          <w:rFonts w:cs="Arial"/>
        </w:rPr>
        <w:t>Торговый счет депо типа «С.</w:t>
      </w:r>
    </w:p>
    <w:p w:rsidR="00A63FDB" w:rsidRPr="005C3F89" w:rsidRDefault="00A63FDB" w:rsidP="00EF0D6A">
      <w:pPr>
        <w:pStyle w:val="5"/>
        <w:rPr>
          <w:rFonts w:cs="Arial"/>
        </w:rPr>
      </w:pPr>
      <w:r>
        <w:rPr>
          <w:rFonts w:cs="Arial"/>
        </w:rPr>
        <w:t>Счет депо иностранного номинального держателя типа «С».</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5C3F89">
        <w:rPr>
          <w:rFonts w:cs="Arial"/>
          <w:b/>
          <w:color w:val="000000"/>
        </w:rPr>
        <w:t>Счета, не предназначенные для учета прав на ценные бумаги</w:t>
      </w:r>
      <w:bookmarkEnd w:id="91"/>
      <w:bookmarkEnd w:id="92"/>
      <w:bookmarkEnd w:id="93"/>
      <w:bookmarkEnd w:id="94"/>
      <w:bookmarkEnd w:id="95"/>
    </w:p>
    <w:p w:rsidR="00CC29DB" w:rsidRPr="005C3F89" w:rsidRDefault="00CC29DB" w:rsidP="00EF0D6A">
      <w:pPr>
        <w:pStyle w:val="5"/>
        <w:rPr>
          <w:rFonts w:cs="Arial"/>
          <w:b/>
          <w:color w:val="000000"/>
        </w:rPr>
      </w:pPr>
      <w:r w:rsidRPr="005C3F89">
        <w:rPr>
          <w:rFonts w:cs="Arial"/>
        </w:rPr>
        <w:t>Счет неустановленных лиц.</w:t>
      </w:r>
    </w:p>
    <w:p w:rsidR="00CC29DB" w:rsidRPr="005C3F89" w:rsidRDefault="00CC29DB" w:rsidP="00EF0D6A">
      <w:pPr>
        <w:pStyle w:val="5"/>
        <w:rPr>
          <w:rFonts w:cs="Arial"/>
        </w:rPr>
      </w:pPr>
      <w:r w:rsidRPr="005C3F89">
        <w:rPr>
          <w:rFonts w:cs="Arial"/>
        </w:rPr>
        <w:t>Счет ценных бумаг депонентов – открывается Депозитарием при открытии ему счета номинального держателя.</w:t>
      </w:r>
    </w:p>
    <w:p w:rsidR="00CC29DB" w:rsidRPr="005C3F89" w:rsidRDefault="00CC29DB" w:rsidP="00EF0D6A">
      <w:pPr>
        <w:pStyle w:val="5"/>
        <w:rPr>
          <w:rFonts w:cs="Arial"/>
        </w:rPr>
      </w:pPr>
      <w:r w:rsidRPr="005C3F89">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rsidR="00CC29DB" w:rsidRPr="005C3F89" w:rsidRDefault="00CC29DB" w:rsidP="00EF0D6A">
      <w:pPr>
        <w:pStyle w:val="5"/>
        <w:rPr>
          <w:rFonts w:cs="Arial"/>
        </w:rPr>
      </w:pPr>
      <w:r w:rsidRPr="005C3F89">
        <w:rPr>
          <w:rFonts w:cs="Arial"/>
        </w:rPr>
        <w:t>Счет документарных ценных бумаг</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5C3F89">
        <w:rPr>
          <w:rFonts w:cs="Arial"/>
          <w:b/>
          <w:color w:val="000000"/>
        </w:rPr>
        <w:t>Общие условия обслуживания счетов депо</w:t>
      </w:r>
      <w:bookmarkEnd w:id="96"/>
      <w:bookmarkEnd w:id="97"/>
      <w:bookmarkEnd w:id="98"/>
      <w:bookmarkEnd w:id="99"/>
      <w:bookmarkEnd w:id="100"/>
    </w:p>
    <w:p w:rsidR="00CC29DB" w:rsidRPr="005C3F89" w:rsidRDefault="00CC29DB" w:rsidP="00EF0D6A">
      <w:pPr>
        <w:pStyle w:val="5"/>
        <w:rPr>
          <w:rFonts w:cs="Arial"/>
          <w:b/>
          <w:color w:val="000000"/>
        </w:rPr>
      </w:pPr>
      <w:r w:rsidRPr="005C3F89">
        <w:rPr>
          <w:rFonts w:cs="Arial"/>
        </w:rPr>
        <w:t xml:space="preserve">Депозитарий открывает и обслуживает индивидуальный счет депо Клиента (Депонента) для учета </w:t>
      </w:r>
      <w:r w:rsidR="004B04F8">
        <w:rPr>
          <w:rFonts w:cs="Arial"/>
        </w:rPr>
        <w:t>ц</w:t>
      </w:r>
      <w:r w:rsidR="004B04F8" w:rsidRPr="00AF4D3F">
        <w:t>енных</w:t>
      </w:r>
      <w:r w:rsidRPr="005C3F89">
        <w:rPr>
          <w:rStyle w:val="a4"/>
          <w:rFonts w:cs="Arial"/>
        </w:rPr>
        <w:t xml:space="preserve"> бумаг</w:t>
      </w:r>
      <w:r w:rsidRPr="005C3F89">
        <w:rPr>
          <w:rFonts w:cs="Arial"/>
        </w:rPr>
        <w:t xml:space="preserve"> отдельный от счетов других Клиентов (Депонентов). </w:t>
      </w:r>
    </w:p>
    <w:p w:rsidR="00CC29DB" w:rsidRPr="005C3F89" w:rsidRDefault="00CC29DB" w:rsidP="00EF0D6A">
      <w:pPr>
        <w:pStyle w:val="5"/>
        <w:rPr>
          <w:rFonts w:cs="Arial"/>
        </w:rPr>
      </w:pPr>
      <w:r w:rsidRPr="005C3F89">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5C3F89">
        <w:rPr>
          <w:rFonts w:cs="Arial"/>
        </w:rPr>
        <w:t>П</w:t>
      </w:r>
      <w:r w:rsidRPr="005C3F89">
        <w:rPr>
          <w:rFonts w:cs="Arial"/>
        </w:rPr>
        <w:t xml:space="preserve">опечителем или </w:t>
      </w:r>
      <w:r w:rsidR="00D609BD" w:rsidRPr="005C3F89">
        <w:rPr>
          <w:rFonts w:cs="Arial"/>
        </w:rPr>
        <w:t>О</w:t>
      </w:r>
      <w:r w:rsidRPr="005C3F89">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rsidR="00CC29DB" w:rsidRPr="005C3F89" w:rsidRDefault="00CC29DB" w:rsidP="00EF0D6A">
      <w:pPr>
        <w:pStyle w:val="5"/>
        <w:rPr>
          <w:rFonts w:cs="Arial"/>
        </w:rPr>
      </w:pPr>
      <w:r w:rsidRPr="005C3F89">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5C3F89">
        <w:rPr>
          <w:rFonts w:cs="Arial"/>
        </w:rPr>
        <w:t>П</w:t>
      </w:r>
      <w:r w:rsidRPr="005C3F89">
        <w:rPr>
          <w:rFonts w:cs="Arial"/>
        </w:rPr>
        <w:t xml:space="preserve">опечителей и </w:t>
      </w:r>
      <w:r w:rsidR="00D609BD" w:rsidRPr="005C3F89">
        <w:rPr>
          <w:rFonts w:cs="Arial"/>
        </w:rPr>
        <w:t>О</w:t>
      </w:r>
      <w:r w:rsidRPr="005C3F89">
        <w:rPr>
          <w:rFonts w:cs="Arial"/>
        </w:rPr>
        <w:t>ператоров счетов депо/раздела, за исключением: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операций, проводимых по распоряжению уполномоченных государственных или судебных органов;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случаев,</w:t>
      </w:r>
      <w:r w:rsidRPr="005C3F89">
        <w:rPr>
          <w:rFonts w:ascii="Arial" w:hAnsi="Arial" w:cs="Arial"/>
        </w:rPr>
        <w:t xml:space="preserve"> предусмотренных Депозитарным и Междепозитарным договором, включая настоящие Условия.</w:t>
      </w:r>
    </w:p>
    <w:p w:rsidR="00EC4F82" w:rsidRPr="005C3F89" w:rsidRDefault="00EC4F82" w:rsidP="00EF0D6A">
      <w:pPr>
        <w:pStyle w:val="5"/>
        <w:rPr>
          <w:rFonts w:cs="Arial"/>
        </w:rPr>
      </w:pPr>
      <w:r w:rsidRPr="005C3F89">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rsidR="007949F0" w:rsidRPr="005C3F89" w:rsidRDefault="00CC29DB" w:rsidP="00EF0D6A">
      <w:pPr>
        <w:pStyle w:val="5"/>
        <w:rPr>
          <w:rFonts w:cs="Arial"/>
        </w:rPr>
      </w:pPr>
      <w:r w:rsidRPr="005C3F89">
        <w:rPr>
          <w:rFonts w:cs="Arial"/>
        </w:rPr>
        <w:t>Открытие, обслуживание и ведение счета</w:t>
      </w:r>
      <w:r w:rsidR="00FB26A9" w:rsidRPr="005C3F89">
        <w:rPr>
          <w:rFonts w:cs="Arial"/>
        </w:rPr>
        <w:t>(-</w:t>
      </w:r>
      <w:r w:rsidRPr="005C3F89">
        <w:rPr>
          <w:rFonts w:cs="Arial"/>
        </w:rPr>
        <w:t>ов</w:t>
      </w:r>
      <w:r w:rsidR="00FB26A9" w:rsidRPr="005C3F89">
        <w:rPr>
          <w:rFonts w:cs="Arial"/>
        </w:rPr>
        <w:t>)</w:t>
      </w:r>
      <w:r w:rsidRPr="005C3F89">
        <w:rPr>
          <w:rFonts w:cs="Arial"/>
        </w:rPr>
        <w:t xml:space="preserve"> депо Клиента (Депонента) осуществляется Депозитарием с учетом требований</w:t>
      </w:r>
      <w:r w:rsidR="007949F0" w:rsidRPr="005C3F89">
        <w:rPr>
          <w:rFonts w:cs="Arial"/>
        </w:rPr>
        <w:t>:</w:t>
      </w:r>
    </w:p>
    <w:p w:rsidR="00CC29DB" w:rsidRPr="005C3F89" w:rsidRDefault="00CC29DB" w:rsidP="00FB68BA">
      <w:pPr>
        <w:pStyle w:val="5"/>
        <w:numPr>
          <w:ilvl w:val="0"/>
          <w:numId w:val="27"/>
        </w:numPr>
        <w:ind w:left="1134" w:hanging="425"/>
        <w:rPr>
          <w:rFonts w:cs="Arial"/>
        </w:rPr>
      </w:pPr>
      <w:r w:rsidRPr="005C3F89">
        <w:rPr>
          <w:rFonts w:cs="Arial"/>
        </w:rPr>
        <w:lastRenderedPageBreak/>
        <w:t>Федерального закона №115-ФЗ и принятых в соответствии с ним</w:t>
      </w:r>
      <w:r w:rsidR="007949F0" w:rsidRPr="005C3F89">
        <w:rPr>
          <w:rFonts w:cs="Arial"/>
        </w:rPr>
        <w:t xml:space="preserve"> нормативных актов Банка России;</w:t>
      </w:r>
    </w:p>
    <w:p w:rsidR="007949F0" w:rsidRPr="005C3F89" w:rsidRDefault="007949F0" w:rsidP="00FB68BA">
      <w:pPr>
        <w:pStyle w:val="5"/>
        <w:numPr>
          <w:ilvl w:val="0"/>
          <w:numId w:val="27"/>
        </w:numPr>
        <w:ind w:left="1134" w:hanging="425"/>
        <w:rPr>
          <w:rFonts w:cs="Arial"/>
        </w:rPr>
      </w:pPr>
      <w:r w:rsidRPr="005C3F89">
        <w:rPr>
          <w:rFonts w:cs="Arial"/>
        </w:rPr>
        <w:t>Федерального закона №173-ФЗ в части проведения мероприятий по идентификации налогового резиден</w:t>
      </w:r>
      <w:r w:rsidR="00FB68BA" w:rsidRPr="005C3F89">
        <w:rPr>
          <w:rFonts w:cs="Arial"/>
        </w:rPr>
        <w:t>т</w:t>
      </w:r>
      <w:r w:rsidRPr="005C3F89">
        <w:rPr>
          <w:rFonts w:cs="Arial"/>
        </w:rPr>
        <w:t>ства Клиентов (Депонентов), выгодоприобретателей и лиц, прямо или косвенно их контролирующих, а также откр</w:t>
      </w:r>
      <w:r w:rsidR="00FB68BA" w:rsidRPr="005C3F89">
        <w:rPr>
          <w:rFonts w:cs="Arial"/>
        </w:rPr>
        <w:t>ытия и обслуживания счетов указанных лиц;</w:t>
      </w:r>
    </w:p>
    <w:p w:rsidR="00DD404D" w:rsidRPr="005C3F89" w:rsidRDefault="00DD404D" w:rsidP="00FB68BA">
      <w:pPr>
        <w:pStyle w:val="5"/>
        <w:numPr>
          <w:ilvl w:val="0"/>
          <w:numId w:val="27"/>
        </w:numPr>
        <w:ind w:left="1134" w:hanging="425"/>
        <w:rPr>
          <w:rFonts w:cs="Arial"/>
        </w:rPr>
      </w:pPr>
      <w:r w:rsidRPr="005C3F89">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rsidR="00FB68BA" w:rsidRPr="005C3F89" w:rsidRDefault="00FB68BA" w:rsidP="00FB68BA">
      <w:pPr>
        <w:pStyle w:val="5"/>
        <w:numPr>
          <w:ilvl w:val="0"/>
          <w:numId w:val="27"/>
        </w:numPr>
        <w:ind w:left="1134" w:hanging="425"/>
        <w:rPr>
          <w:rFonts w:cs="Arial"/>
        </w:rPr>
      </w:pPr>
      <w:r w:rsidRPr="005C3F89">
        <w:rPr>
          <w:rFonts w:cs="Arial"/>
        </w:rPr>
        <w:t>иных законодательных актов Российской Федерации.</w:t>
      </w:r>
    </w:p>
    <w:p w:rsidR="00CC29DB" w:rsidRPr="005C3F89" w:rsidRDefault="00CC29DB" w:rsidP="00EF0D6A">
      <w:pPr>
        <w:pStyle w:val="5"/>
        <w:rPr>
          <w:rFonts w:cs="Arial"/>
        </w:rPr>
      </w:pPr>
      <w:r w:rsidRPr="005C3F89">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5C3F89">
        <w:rPr>
          <w:rFonts w:cs="Arial"/>
        </w:rPr>
        <w:t>Р</w:t>
      </w:r>
      <w:r w:rsidRPr="005C3F89">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с </w:t>
      </w:r>
      <w:r w:rsidR="00FB26A9" w:rsidRPr="005C3F89">
        <w:rPr>
          <w:rFonts w:ascii="Arial" w:hAnsi="Arial" w:cs="Arial"/>
          <w:snapToGrid/>
        </w:rPr>
        <w:t>даты</w:t>
      </w:r>
      <w:r w:rsidRPr="005C3F89">
        <w:rPr>
          <w:rFonts w:ascii="Arial" w:hAnsi="Arial" w:cs="Arial"/>
          <w:snapToGrid/>
        </w:rPr>
        <w:t xml:space="preserve"> введения в действие Условий в редакции от 16.05.2011 (для лиц, заключивших Депозитарный договор до 16.05.2011);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 даты</w:t>
      </w:r>
      <w:r w:rsidRPr="005C3F89">
        <w:rPr>
          <w:rFonts w:ascii="Arial" w:hAnsi="Arial" w:cs="Arial"/>
        </w:rPr>
        <w:t xml:space="preserve"> заключения Депозитарного договора (для лиц, заключивших Депозитарный договор после 16.05.2011).</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DB72A0">
        <w:rPr>
          <w:rFonts w:cs="Arial"/>
          <w:b/>
        </w:rPr>
        <w:t>Счет депо иностранного номинального держателя</w:t>
      </w:r>
      <w:bookmarkEnd w:id="101"/>
      <w:bookmarkEnd w:id="102"/>
      <w:bookmarkEnd w:id="103"/>
      <w:bookmarkEnd w:id="104"/>
      <w:bookmarkEnd w:id="105"/>
    </w:p>
    <w:p w:rsidR="00CC29DB" w:rsidRPr="005C3F89" w:rsidRDefault="00CC29DB" w:rsidP="00EF0D6A">
      <w:pPr>
        <w:pStyle w:val="5"/>
        <w:rPr>
          <w:rFonts w:cs="Arial"/>
        </w:rPr>
      </w:pPr>
      <w:r w:rsidRPr="005C3F89">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rsidR="00CC29DB" w:rsidRPr="005C3F89" w:rsidRDefault="00CC29DB" w:rsidP="00EF0D6A">
      <w:pPr>
        <w:pStyle w:val="5"/>
        <w:rPr>
          <w:rFonts w:cs="Arial"/>
        </w:rPr>
      </w:pPr>
      <w:r w:rsidRPr="005C3F89">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CC29DB" w:rsidRPr="005C3F89" w:rsidRDefault="00CC29DB" w:rsidP="00EF0D6A">
      <w:pPr>
        <w:pStyle w:val="5"/>
        <w:rPr>
          <w:rFonts w:cs="Arial"/>
        </w:rPr>
      </w:pPr>
      <w:r w:rsidRPr="005C3F89">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rsidR="00CC29DB" w:rsidRPr="005C3F89" w:rsidRDefault="00CC29DB" w:rsidP="00EF0D6A">
      <w:pPr>
        <w:pStyle w:val="5"/>
        <w:rPr>
          <w:rFonts w:cs="Arial"/>
        </w:rPr>
      </w:pPr>
      <w:r w:rsidRPr="005C3F89">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5C3F89">
        <w:rPr>
          <w:rFonts w:cs="Arial"/>
          <w:b/>
          <w:color w:val="000000"/>
        </w:rPr>
        <w:t>Особые условия обслуживания счета депо иностранного номинального держателя</w:t>
      </w:r>
      <w:bookmarkEnd w:id="106"/>
      <w:bookmarkEnd w:id="107"/>
      <w:bookmarkEnd w:id="108"/>
      <w:bookmarkEnd w:id="109"/>
      <w:bookmarkEnd w:id="110"/>
      <w:bookmarkEnd w:id="111"/>
      <w:bookmarkEnd w:id="112"/>
    </w:p>
    <w:p w:rsidR="00CC29DB" w:rsidRPr="005C3F89" w:rsidRDefault="00CC29DB" w:rsidP="00EF0D6A">
      <w:pPr>
        <w:pStyle w:val="5"/>
        <w:rPr>
          <w:rFonts w:cs="Arial"/>
        </w:rPr>
      </w:pPr>
      <w:bookmarkStart w:id="113" w:name="_Ref341373081"/>
      <w:bookmarkStart w:id="114" w:name="_Ref525295933"/>
      <w:r w:rsidRPr="005C3F89">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13"/>
      <w:r w:rsidRPr="005C3F89">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14"/>
    </w:p>
    <w:p w:rsidR="00CC29DB" w:rsidRPr="005C3F89" w:rsidRDefault="00CC29DB" w:rsidP="00EF0D6A">
      <w:pPr>
        <w:pStyle w:val="5"/>
        <w:rPr>
          <w:rFonts w:cs="Arial"/>
        </w:rPr>
      </w:pPr>
      <w:r w:rsidRPr="005C3F89">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Pr="005C3F89">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rsidR="00CC29DB" w:rsidRPr="005C3F89" w:rsidRDefault="00CC29DB" w:rsidP="00EF0D6A">
      <w:pPr>
        <w:pStyle w:val="5"/>
        <w:rPr>
          <w:rFonts w:cs="Arial"/>
        </w:rPr>
      </w:pPr>
      <w:r w:rsidRPr="005C3F89">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rsidR="00CC29DB" w:rsidRPr="005C3F89" w:rsidRDefault="00CC29DB" w:rsidP="00EF0D6A">
      <w:pPr>
        <w:pStyle w:val="5"/>
        <w:rPr>
          <w:rFonts w:cs="Arial"/>
        </w:rPr>
      </w:pPr>
      <w:r w:rsidRPr="005C3F89">
        <w:rPr>
          <w:rFonts w:cs="Arial"/>
        </w:rPr>
        <w:t>Депозитарий открывает счет депо «иностранного номинального держателя» Клиенту (Депоненту) в соответствии с п.</w:t>
      </w:r>
      <w:r w:rsidRPr="003008F6">
        <w:rPr>
          <w:rFonts w:cs="Arial"/>
        </w:rPr>
        <w:fldChar w:fldCharType="begin"/>
      </w:r>
      <w:r w:rsidRPr="005C3F89">
        <w:rPr>
          <w:rFonts w:cs="Arial"/>
        </w:rPr>
        <w:instrText xml:space="preserve"> REF _Ref525295933 \r \h  \* MERGEFORMAT </w:instrText>
      </w:r>
      <w:r w:rsidRPr="003008F6">
        <w:rPr>
          <w:rFonts w:cs="Arial"/>
        </w:rPr>
      </w:r>
      <w:r w:rsidRPr="003008F6">
        <w:rPr>
          <w:rFonts w:cs="Arial"/>
        </w:rPr>
        <w:fldChar w:fldCharType="separate"/>
      </w:r>
      <w:r w:rsidRPr="005C3F89">
        <w:rPr>
          <w:rFonts w:cs="Arial"/>
        </w:rPr>
        <w:t>6.6.1</w:t>
      </w:r>
      <w:r w:rsidRPr="003008F6">
        <w:rPr>
          <w:rFonts w:cs="Arial"/>
        </w:rPr>
        <w:fldChar w:fldCharType="end"/>
      </w:r>
      <w:r w:rsidRPr="005C3F89">
        <w:rPr>
          <w:rFonts w:cs="Arial"/>
        </w:rPr>
        <w:t xml:space="preserve"> настоящих Условий, при предоставлении комплекта документов для открытия счета депо, указанных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Pr="005C3F89">
        <w:rPr>
          <w:rFonts w:cs="Arial"/>
        </w:rPr>
        <w:t>.</w:t>
      </w:r>
    </w:p>
    <w:p w:rsidR="00CC29DB" w:rsidRPr="005C3F89" w:rsidRDefault="00CC29DB" w:rsidP="00EF0D6A">
      <w:pPr>
        <w:pStyle w:val="5"/>
        <w:rPr>
          <w:rFonts w:cs="Arial"/>
        </w:rPr>
      </w:pPr>
      <w:r w:rsidRPr="005C3F89">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rsidR="00CC29DB" w:rsidRPr="005C3F89" w:rsidRDefault="00CC29DB" w:rsidP="00EF0D6A">
      <w:pPr>
        <w:pStyle w:val="5"/>
        <w:rPr>
          <w:rFonts w:cs="Arial"/>
        </w:rPr>
      </w:pPr>
      <w:r w:rsidRPr="005C3F89">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rsidR="00CC29DB" w:rsidRPr="005C3F89" w:rsidRDefault="00CC29DB" w:rsidP="00EF0D6A">
      <w:pPr>
        <w:pStyle w:val="5"/>
        <w:rPr>
          <w:rFonts w:cs="Arial"/>
        </w:rPr>
      </w:pPr>
      <w:r w:rsidRPr="005C3F89">
        <w:rPr>
          <w:rFonts w:cs="Arial"/>
        </w:rPr>
        <w:lastRenderedPageBreak/>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rsidR="004B04F8" w:rsidRDefault="004B04F8" w:rsidP="00EF0D6A">
      <w:pPr>
        <w:pStyle w:val="af1"/>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Pr>
          <w:rFonts w:cs="Arial"/>
          <w:b/>
          <w:color w:val="000000"/>
        </w:rPr>
        <w:t>Особенности счетов депо типа «С»</w:t>
      </w:r>
    </w:p>
    <w:p w:rsidR="004B04F8" w:rsidRDefault="00BC44BA" w:rsidP="004B04F8">
      <w:pPr>
        <w:pStyle w:val="5"/>
      </w:pPr>
      <w:r>
        <w:t xml:space="preserve">Депозитарий осуществляет открытие и </w:t>
      </w:r>
      <w:r w:rsidR="002734C1">
        <w:t>ведение</w:t>
      </w:r>
      <w:r>
        <w:t xml:space="preserve"> счета депо типа «С» </w:t>
      </w:r>
      <w:r w:rsidR="000F2A2F">
        <w:t xml:space="preserve">в соответствии с </w:t>
      </w:r>
      <w:r w:rsidR="00DB72A0">
        <w:t xml:space="preserve">действующим </w:t>
      </w:r>
      <w:r w:rsidR="000F2A2F">
        <w:t xml:space="preserve">законодательством Российской Федерации и Указом №95 </w:t>
      </w:r>
      <w:r>
        <w:t xml:space="preserve">для всех находящихся на обслуживании и принимаемых на обслуживание </w:t>
      </w:r>
      <w:r w:rsidR="00DB72A0">
        <w:t xml:space="preserve">иностранных номинальных держателей и </w:t>
      </w:r>
      <w:r>
        <w:t>Клиентов (Депонентов)</w:t>
      </w:r>
      <w:r w:rsidR="000E5C46">
        <w:t>, являющихся нерезидентами</w:t>
      </w:r>
      <w:r>
        <w:t xml:space="preserve"> Российской Федерации</w:t>
      </w:r>
      <w:r w:rsidR="003E64E2">
        <w:t xml:space="preserve">, кроме нерезидентов, указанных как исключение в п.2 </w:t>
      </w:r>
      <w:r w:rsidR="003E64E2" w:rsidRPr="00400A10">
        <w:t>Решения Совета</w:t>
      </w:r>
      <w:r w:rsidR="003E64E2">
        <w:t xml:space="preserve"> директоров Банка России от </w:t>
      </w:r>
      <w:r w:rsidR="00711B33">
        <w:t>24.06.2022 по счетам типа «С»</w:t>
      </w:r>
      <w:r>
        <w:t>.</w:t>
      </w:r>
    </w:p>
    <w:p w:rsidR="00ED5541" w:rsidRDefault="000F2A2F" w:rsidP="00DB72A0">
      <w:pPr>
        <w:pStyle w:val="5"/>
      </w:pPr>
      <w:r>
        <w:t>Основанием для открытия счета депо типа «С»</w:t>
      </w:r>
      <w:r w:rsidR="001351E3">
        <w:t xml:space="preserve"> являются</w:t>
      </w:r>
      <w:r w:rsidR="00DB72A0">
        <w:t xml:space="preserve"> </w:t>
      </w:r>
      <w:r w:rsidR="00ED5541">
        <w:t xml:space="preserve">документы, указанные в </w:t>
      </w:r>
      <w:r w:rsidR="00DB72A0">
        <w:t>п.</w:t>
      </w:r>
      <w:r w:rsidR="00ED5541">
        <w:t>11.1.1</w:t>
      </w:r>
      <w:r w:rsidR="000E5C46">
        <w:t>.2</w:t>
      </w:r>
      <w:r w:rsidR="00ED5541">
        <w:t xml:space="preserve">. </w:t>
      </w:r>
      <w:r w:rsidR="00DB72A0">
        <w:t xml:space="preserve">раздела 11 </w:t>
      </w:r>
      <w:r w:rsidR="00ED5541">
        <w:t xml:space="preserve">настоящих Условий. </w:t>
      </w:r>
    </w:p>
    <w:p w:rsidR="00D86FE3" w:rsidRDefault="00FF5FEF" w:rsidP="00AF4D3F">
      <w:pPr>
        <w:pStyle w:val="5"/>
      </w:pPr>
      <w:r>
        <w:t>На с</w:t>
      </w:r>
      <w:r w:rsidR="00D86FE3" w:rsidRPr="00DB682D">
        <w:t>четах д</w:t>
      </w:r>
      <w:r w:rsidR="00D86FE3">
        <w:t xml:space="preserve">епо типа «С» могут открываться разделы в соответствии с разделом 11.1.3 настоящих Условий. </w:t>
      </w:r>
      <w:r w:rsidR="00D86FE3" w:rsidRPr="00DB682D">
        <w:t>Допускается открытие разделов и переводы на них ценных бумаг по Служебным поручениям, если исполнение указанных операций нео</w:t>
      </w:r>
      <w:r>
        <w:t>бходимо для обеспечения режима с</w:t>
      </w:r>
      <w:r w:rsidR="00D86FE3" w:rsidRPr="00DB682D">
        <w:t>чета депо типа «С», установленного Решением Совета директоров Банка России</w:t>
      </w:r>
      <w:r w:rsidR="0083317B">
        <w:t xml:space="preserve"> от </w:t>
      </w:r>
      <w:r w:rsidR="003E64E2">
        <w:t>24.06</w:t>
      </w:r>
      <w:r w:rsidR="0083317B">
        <w:t>.2022</w:t>
      </w:r>
      <w:r w:rsidR="00C57D72">
        <w:t xml:space="preserve"> по счетам типа «С»</w:t>
      </w:r>
      <w:r w:rsidR="00D86FE3">
        <w:t xml:space="preserve"> и отсутствуют соответствующие п</w:t>
      </w:r>
      <w:r w:rsidR="00D86FE3" w:rsidRPr="00DB682D">
        <w:t xml:space="preserve">оручения </w:t>
      </w:r>
      <w:r>
        <w:t>Клиентов (</w:t>
      </w:r>
      <w:r w:rsidR="00D86FE3" w:rsidRPr="00DB682D">
        <w:t>Депонентов</w:t>
      </w:r>
      <w:r>
        <w:t>)</w:t>
      </w:r>
      <w:r w:rsidR="00D86FE3" w:rsidRPr="00DB682D">
        <w:t>.</w:t>
      </w:r>
    </w:p>
    <w:p w:rsidR="0083317B" w:rsidRPr="00DB682D" w:rsidRDefault="0083317B" w:rsidP="00AF4D3F">
      <w:pPr>
        <w:pStyle w:val="5"/>
      </w:pPr>
      <w:r>
        <w:t>Операции по счета</w:t>
      </w:r>
      <w:r w:rsidR="00FF5FEF">
        <w:t>м</w:t>
      </w:r>
      <w:r>
        <w:t xml:space="preserve"> депо типа «С» осуществляются в соответствии с Решением Совета </w:t>
      </w:r>
      <w:r w:rsidR="00FF5FEF">
        <w:t>д</w:t>
      </w:r>
      <w:r>
        <w:t xml:space="preserve">иректоров </w:t>
      </w:r>
      <w:r w:rsidRPr="00400A10">
        <w:t>Банка России</w:t>
      </w:r>
      <w:r w:rsidR="00FF5FEF">
        <w:t xml:space="preserve"> от </w:t>
      </w:r>
      <w:r w:rsidR="003E64E2">
        <w:t>24.06</w:t>
      </w:r>
      <w:r w:rsidR="00FF5FEF">
        <w:t>.2022</w:t>
      </w:r>
      <w:r w:rsidR="00C57D72">
        <w:t xml:space="preserve"> по счетам типа «С».</w:t>
      </w:r>
    </w:p>
    <w:p w:rsidR="00D86FE3" w:rsidRPr="00C01C47" w:rsidRDefault="00D86FE3" w:rsidP="00AF4D3F">
      <w:pPr>
        <w:pStyle w:val="5"/>
      </w:pPr>
      <w:r w:rsidRPr="00C01C47">
        <w:t xml:space="preserve">Для получения доходов и иных выплат по </w:t>
      </w:r>
      <w:r w:rsidR="00FF5FEF" w:rsidRPr="00C01C47">
        <w:t>ценным бумагам, учитываемым на с</w:t>
      </w:r>
      <w:r w:rsidRPr="00C01C47">
        <w:t xml:space="preserve">четах депо типа «С», </w:t>
      </w:r>
      <w:r w:rsidR="00FF5FEF" w:rsidRPr="00C01C47">
        <w:t>Клиент (</w:t>
      </w:r>
      <w:r w:rsidRPr="00C01C47">
        <w:t>Депо</w:t>
      </w:r>
      <w:r w:rsidR="0083317B" w:rsidRPr="00C01C47">
        <w:t>нент</w:t>
      </w:r>
      <w:r w:rsidR="00FF5FEF" w:rsidRPr="00C01C47">
        <w:t>)</w:t>
      </w:r>
      <w:r w:rsidR="0083317B" w:rsidRPr="00C01C47">
        <w:t xml:space="preserve"> должен зарегистрировать к с</w:t>
      </w:r>
      <w:r w:rsidRPr="00C01C47">
        <w:t xml:space="preserve">четам депо типа «С» реквизиты банковского счета, на который должны быть перечислены денежные средства в соответствии с Решением Совета </w:t>
      </w:r>
      <w:r w:rsidRPr="00400A10">
        <w:t>директоров Банка России</w:t>
      </w:r>
      <w:r w:rsidRPr="00C01C47">
        <w:t xml:space="preserve"> </w:t>
      </w:r>
      <w:r w:rsidR="0083317B" w:rsidRPr="00C01C47">
        <w:t xml:space="preserve">от </w:t>
      </w:r>
      <w:r w:rsidR="003E64E2" w:rsidRPr="00C01C47">
        <w:t>20.05</w:t>
      </w:r>
      <w:r w:rsidR="0083317B" w:rsidRPr="00C01C47">
        <w:t>.2022</w:t>
      </w:r>
      <w:r w:rsidR="00C57D72" w:rsidRPr="00C01C47">
        <w:t xml:space="preserve"> по доходам и выплатам</w:t>
      </w:r>
      <w:r w:rsidRPr="00C01C47">
        <w:t xml:space="preserve">, предоставив в Депозитарий </w:t>
      </w:r>
      <w:r w:rsidR="00FF5FEF" w:rsidRPr="00C01C47">
        <w:t xml:space="preserve">Анкету Клиента (Депонента) с реквизитами. </w:t>
      </w:r>
      <w:r w:rsidRPr="00C01C47">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C01C47">
        <w:t xml:space="preserve">от </w:t>
      </w:r>
      <w:r w:rsidR="003E64E2" w:rsidRPr="00C01C47">
        <w:t>20.05</w:t>
      </w:r>
      <w:r w:rsidR="00FF5FEF" w:rsidRPr="00C01C47">
        <w:t>.2022</w:t>
      </w:r>
      <w:r w:rsidR="00C57D72" w:rsidRPr="00C01C47">
        <w:t xml:space="preserve"> по доходам и выплатам</w:t>
      </w:r>
      <w:r w:rsidR="00FF5FEF" w:rsidRPr="00C01C47">
        <w:t>.</w:t>
      </w:r>
    </w:p>
    <w:p w:rsidR="00D86FE3" w:rsidRPr="00DB682D" w:rsidRDefault="00FF5FEF" w:rsidP="00AF4D3F">
      <w:pPr>
        <w:pStyle w:val="5"/>
      </w:pPr>
      <w:r>
        <w:t>Направлением в Депозитарий п</w:t>
      </w:r>
      <w:r w:rsidR="00D86FE3" w:rsidRPr="00DB682D">
        <w:t>оруч</w:t>
      </w:r>
      <w:r>
        <w:t>ения на совершение операций по с</w:t>
      </w:r>
      <w:r w:rsidR="00D86FE3" w:rsidRPr="00DB682D">
        <w:t>чету депо типа «С»</w:t>
      </w:r>
      <w:r>
        <w:t xml:space="preserve"> Клиент </w:t>
      </w:r>
      <w:r w:rsidR="00D86FE3" w:rsidRPr="00DB682D">
        <w:t xml:space="preserve"> </w:t>
      </w:r>
      <w:r>
        <w:t>(</w:t>
      </w:r>
      <w:r w:rsidR="00D86FE3" w:rsidRPr="00DB682D">
        <w:t>Депонент</w:t>
      </w:r>
      <w:r>
        <w:t>)</w:t>
      </w:r>
      <w:r w:rsidR="00D86FE3" w:rsidRPr="00DB682D">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t>Банка России</w:t>
      </w:r>
      <w:r w:rsidR="00D86FE3" w:rsidRPr="00DB682D">
        <w:t xml:space="preserve">, Предписаниями </w:t>
      </w:r>
      <w:r w:rsidR="00911A78">
        <w:t>Банка России</w:t>
      </w:r>
      <w:r w:rsidR="00D86FE3" w:rsidRPr="00DB682D">
        <w:t xml:space="preserve">, Решениями Совета директоров </w:t>
      </w:r>
      <w:r w:rsidR="00911A78">
        <w:t>Банка России</w:t>
      </w:r>
      <w:r w:rsidR="00D86FE3" w:rsidRPr="00DB682D">
        <w:t xml:space="preserve">, Разъяснениями и Разрешениями </w:t>
      </w:r>
      <w:r w:rsidR="00911A78">
        <w:t>Банка России</w:t>
      </w:r>
      <w:r w:rsidR="00D86FE3" w:rsidRPr="00DB682D">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t>Банка России</w:t>
      </w:r>
      <w:r w:rsidR="00D86FE3" w:rsidRPr="00DB682D">
        <w:t>, действующими на момент направления Поручения.</w:t>
      </w:r>
    </w:p>
    <w:p w:rsidR="00D86FE3" w:rsidRPr="00DB682D" w:rsidRDefault="00D86FE3" w:rsidP="00AF4D3F">
      <w:pPr>
        <w:pStyle w:val="5"/>
      </w:pPr>
      <w:r w:rsidRPr="00DB682D">
        <w:t>Допускаются Депозитарные операции по Счетам депо типа «С» на основании Служебных поручений.</w:t>
      </w:r>
    </w:p>
    <w:p w:rsidR="00980FD3" w:rsidRDefault="00076E0A" w:rsidP="004B04F8">
      <w:pPr>
        <w:pStyle w:val="5"/>
      </w:pPr>
      <w:r>
        <w:t>Отчеты об открытии счета депо типа «С» и об исполнении операций с ценными бумагами по данному счету предоставляют</w:t>
      </w:r>
      <w:r w:rsidR="00DB72A0">
        <w:t>ся Клиенту (Депоненту) в порядке</w:t>
      </w:r>
      <w:r>
        <w:t xml:space="preserve"> и в сроки, у</w:t>
      </w:r>
      <w:r w:rsidR="00FF5FEF">
        <w:t>с</w:t>
      </w:r>
      <w:r>
        <w:t>тановленные настоящими Условиями.</w:t>
      </w:r>
    </w:p>
    <w:p w:rsidR="00CC29DB" w:rsidRPr="005C3F89" w:rsidRDefault="00CC29DB" w:rsidP="00EF0D6A">
      <w:pPr>
        <w:pStyle w:val="af1"/>
        <w:numPr>
          <w:ilvl w:val="1"/>
          <w:numId w:val="15"/>
        </w:numPr>
        <w:tabs>
          <w:tab w:val="clear" w:pos="705"/>
        </w:tabs>
        <w:ind w:left="720" w:hanging="720"/>
        <w:outlineLvl w:val="1"/>
        <w:rPr>
          <w:rFonts w:cs="Arial"/>
          <w:b/>
          <w:color w:val="000000"/>
        </w:rPr>
      </w:pPr>
      <w:r w:rsidRPr="005C3F89">
        <w:rPr>
          <w:rFonts w:cs="Arial"/>
          <w:b/>
          <w:color w:val="000000"/>
        </w:rPr>
        <w:t>Торговые счета депо Клиентов</w:t>
      </w:r>
      <w:bookmarkEnd w:id="115"/>
      <w:bookmarkEnd w:id="116"/>
      <w:bookmarkEnd w:id="117"/>
      <w:bookmarkEnd w:id="118"/>
      <w:bookmarkEnd w:id="119"/>
    </w:p>
    <w:p w:rsidR="00CC29DB" w:rsidRPr="005C3F89" w:rsidRDefault="00CC29DB" w:rsidP="00EF0D6A">
      <w:pPr>
        <w:pStyle w:val="5"/>
        <w:rPr>
          <w:rFonts w:cs="Arial"/>
        </w:rPr>
      </w:pPr>
      <w:r w:rsidRPr="005C3F89">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rsidR="00CC29DB" w:rsidRPr="005C3F89" w:rsidRDefault="00CC29DB" w:rsidP="00EF0D6A">
      <w:pPr>
        <w:pStyle w:val="5"/>
        <w:rPr>
          <w:rFonts w:cs="Arial"/>
        </w:rPr>
      </w:pPr>
      <w:r w:rsidRPr="005C3F89">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rsidR="00CC29DB" w:rsidRPr="005C3F89" w:rsidRDefault="00CC29DB" w:rsidP="00EF0D6A">
      <w:pPr>
        <w:pStyle w:val="5"/>
        <w:rPr>
          <w:rFonts w:cs="Arial"/>
        </w:rPr>
      </w:pPr>
      <w:r w:rsidRPr="005C3F89">
        <w:rPr>
          <w:rFonts w:cs="Arial"/>
        </w:rPr>
        <w:t>Торговый счет депо может быть:</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владельца</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доверительного управляющего</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торговым счетом депо номинального держателя</w:t>
      </w:r>
      <w:r w:rsidR="002927F0">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торговым</w:t>
      </w:r>
      <w:r w:rsidRPr="005C3F89">
        <w:rPr>
          <w:rFonts w:ascii="Arial" w:hAnsi="Arial" w:cs="Arial"/>
        </w:rPr>
        <w:t xml:space="preserve"> счетом депо иностранного номинального держателя.</w:t>
      </w:r>
    </w:p>
    <w:p w:rsidR="00CC29DB" w:rsidRPr="005C3F89" w:rsidRDefault="00CC29DB" w:rsidP="00EF0D6A">
      <w:pPr>
        <w:ind w:left="708" w:firstLine="12"/>
        <w:jc w:val="both"/>
        <w:rPr>
          <w:rFonts w:ascii="Arial" w:hAnsi="Arial" w:cs="Arial"/>
        </w:rPr>
      </w:pPr>
      <w:r w:rsidRPr="005C3F89">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rsidR="00CC29DB" w:rsidRPr="005C3F89" w:rsidRDefault="00CC29DB" w:rsidP="00EF0D6A">
      <w:pPr>
        <w:pStyle w:val="5"/>
        <w:rPr>
          <w:rFonts w:cs="Arial"/>
        </w:rPr>
      </w:pPr>
      <w:r w:rsidRPr="005C3F89">
        <w:rPr>
          <w:rFonts w:cs="Arial"/>
        </w:rPr>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rsidR="00CC29DB" w:rsidRPr="005C3F89" w:rsidRDefault="00CC29DB" w:rsidP="00EF0D6A">
      <w:pPr>
        <w:ind w:left="709"/>
        <w:jc w:val="both"/>
        <w:rPr>
          <w:rFonts w:ascii="Arial" w:hAnsi="Arial" w:cs="Arial"/>
        </w:rPr>
      </w:pPr>
      <w:r w:rsidRPr="005C3F89">
        <w:rPr>
          <w:rFonts w:ascii="Arial" w:hAnsi="Arial" w:cs="Arial"/>
        </w:rPr>
        <w:t>Открытие Торгового счета депо проводится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Заявления на депозитарное обслуживание Клиента (Депонента) (Приложение №1-1, </w:t>
      </w:r>
      <w:r w:rsidRPr="005C3F89">
        <w:rPr>
          <w:rFonts w:ascii="Arial" w:hAnsi="Arial" w:cs="Arial"/>
          <w:snapToGrid/>
        </w:rPr>
        <w:t xml:space="preserve">Приложение </w:t>
      </w:r>
      <w:r w:rsidR="00FB26A9" w:rsidRPr="005C3F89">
        <w:rPr>
          <w:rFonts w:ascii="Arial" w:hAnsi="Arial" w:cs="Arial"/>
          <w:snapToGrid/>
        </w:rPr>
        <w:t>№</w:t>
      </w:r>
      <w:r w:rsidR="00054E1C">
        <w:rPr>
          <w:rFonts w:ascii="Arial" w:hAnsi="Arial" w:cs="Arial"/>
          <w:snapToGrid/>
        </w:rPr>
        <w:t>1.</w:t>
      </w:r>
      <w:r w:rsidRPr="005C3F89">
        <w:rPr>
          <w:rFonts w:ascii="Arial" w:hAnsi="Arial" w:cs="Arial"/>
          <w:snapToGrid/>
        </w:rPr>
        <w:t>2);</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w:t>
      </w:r>
      <w:r w:rsidRPr="005C3F89">
        <w:rPr>
          <w:rFonts w:ascii="Arial" w:hAnsi="Arial" w:cs="Arial"/>
        </w:rPr>
        <w:t>ния на открытие счета депо (Приложение №2-1-37 и Приложение №2-1-38) и документов, предусмотренных пп.</w:t>
      </w:r>
      <w:r w:rsidRPr="003008F6">
        <w:rPr>
          <w:rFonts w:ascii="Arial" w:hAnsi="Arial" w:cs="Arial"/>
        </w:rPr>
        <w:fldChar w:fldCharType="begin"/>
      </w:r>
      <w:r w:rsidRPr="005C3F89">
        <w:rPr>
          <w:rFonts w:ascii="Arial" w:hAnsi="Arial" w:cs="Arial"/>
        </w:rPr>
        <w:instrText xml:space="preserve"> REF _Ref525296916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11.1.1.2</w:t>
      </w:r>
      <w:r w:rsidRPr="003008F6">
        <w:rPr>
          <w:rFonts w:ascii="Arial" w:hAnsi="Arial" w:cs="Arial"/>
        </w:rPr>
        <w:fldChar w:fldCharType="end"/>
      </w:r>
      <w:r w:rsidRPr="005C3F89">
        <w:rPr>
          <w:rFonts w:ascii="Arial" w:hAnsi="Arial" w:cs="Arial"/>
        </w:rPr>
        <w:t>. –</w:t>
      </w:r>
      <w:r w:rsidRPr="003008F6">
        <w:rPr>
          <w:rFonts w:ascii="Arial" w:hAnsi="Arial" w:cs="Arial"/>
        </w:rPr>
        <w:fldChar w:fldCharType="begin"/>
      </w:r>
      <w:r w:rsidRPr="005C3F89">
        <w:rPr>
          <w:rFonts w:ascii="Arial" w:hAnsi="Arial" w:cs="Arial"/>
        </w:rPr>
        <w:instrText xml:space="preserve"> REF _Ref525297008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11.1.1.5</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rPr>
          <w:rFonts w:cs="Arial"/>
        </w:rPr>
      </w:pPr>
      <w:r w:rsidRPr="005C3F89">
        <w:rPr>
          <w:rFonts w:cs="Arial"/>
        </w:rPr>
        <w:t xml:space="preserve">Основаниями для зачисления и/или списания ценных бумаг на/с Торговый счет депо, открытого в </w:t>
      </w:r>
      <w:r w:rsidR="002734C1">
        <w:rPr>
          <w:rFonts w:cs="Arial"/>
        </w:rPr>
        <w:t>Д</w:t>
      </w:r>
      <w:r w:rsidRPr="005C3F89">
        <w:rPr>
          <w:rFonts w:cs="Arial"/>
        </w:rPr>
        <w:t>епозитарии являются: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5C3F89">
          <w:rPr>
            <w:rFonts w:ascii="Arial" w:hAnsi="Arial" w:cs="Arial"/>
            <w:snapToGrid/>
          </w:rPr>
          <w:t>пунктах 2.1</w:t>
        </w:r>
      </w:hyperlink>
      <w:r w:rsidRPr="005C3F89">
        <w:rPr>
          <w:rFonts w:ascii="Arial" w:hAnsi="Arial" w:cs="Arial"/>
          <w:snapToGrid/>
        </w:rPr>
        <w:t xml:space="preserve"> и </w:t>
      </w:r>
      <w:hyperlink w:anchor="Par49" w:history="1">
        <w:r w:rsidRPr="005C3F89">
          <w:rPr>
            <w:rFonts w:ascii="Arial" w:hAnsi="Arial" w:cs="Arial"/>
            <w:snapToGrid/>
          </w:rPr>
          <w:t>2.2</w:t>
        </w:r>
      </w:hyperlink>
      <w:r w:rsidRPr="005C3F89">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5C3F89">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CC29DB" w:rsidRPr="005C3F89" w:rsidRDefault="00CC29DB" w:rsidP="00EF0D6A">
      <w:pPr>
        <w:pStyle w:val="5"/>
        <w:rPr>
          <w:rFonts w:cs="Arial"/>
        </w:rPr>
      </w:pPr>
      <w:r w:rsidRPr="003008F6">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Pr>
          <w:rFonts w:cs="Arial"/>
        </w:rPr>
        <w:t xml:space="preserve">осуществляются </w:t>
      </w:r>
      <w:r w:rsidRPr="003008F6">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rsidR="00CC29DB" w:rsidRPr="005C3F89" w:rsidRDefault="00CC29DB" w:rsidP="00EF0D6A">
      <w:pPr>
        <w:pStyle w:val="5"/>
        <w:rPr>
          <w:rFonts w:cs="Arial"/>
        </w:rPr>
      </w:pPr>
      <w:r w:rsidRPr="005C3F89">
        <w:rPr>
          <w:rFonts w:cs="Arial"/>
        </w:rPr>
        <w:t>Отчетность по Торговому счету депо Клиента (Депонента) предоставляется в порядки и в сроки установленными настоящими Условиями.</w:t>
      </w:r>
    </w:p>
    <w:p w:rsidR="00CC29DB" w:rsidRPr="00501338" w:rsidRDefault="00CC29DB" w:rsidP="00AE0186">
      <w:pPr>
        <w:pStyle w:val="af9"/>
        <w:numPr>
          <w:ilvl w:val="0"/>
          <w:numId w:val="15"/>
        </w:numPr>
        <w:tabs>
          <w:tab w:val="left" w:pos="993"/>
        </w:tabs>
        <w:ind w:left="993" w:hanging="284"/>
        <w:jc w:val="both"/>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501338">
        <w:rPr>
          <w:rFonts w:cs="Arial"/>
        </w:rPr>
        <w:t>СПОСОБЫ УЧЕТА И МЕСТА ХРАНЕНИЯ ЦЕННЫХ БУМАГ</w:t>
      </w:r>
      <w:bookmarkEnd w:id="120"/>
      <w:bookmarkEnd w:id="121"/>
      <w:bookmarkEnd w:id="122"/>
      <w:bookmarkEnd w:id="123"/>
      <w:bookmarkEnd w:id="124"/>
      <w:bookmarkEnd w:id="125"/>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501338">
        <w:rPr>
          <w:rFonts w:cs="Arial"/>
          <w:b/>
          <w:color w:val="000000"/>
        </w:rPr>
        <w:t>Способы учета ценных бумаг</w:t>
      </w:r>
      <w:bookmarkEnd w:id="126"/>
      <w:bookmarkEnd w:id="127"/>
      <w:bookmarkEnd w:id="128"/>
      <w:bookmarkEnd w:id="129"/>
      <w:bookmarkEnd w:id="130"/>
    </w:p>
    <w:p w:rsidR="00CC29DB" w:rsidRPr="00501338" w:rsidRDefault="00CC29DB" w:rsidP="00EF0D6A">
      <w:pPr>
        <w:pStyle w:val="5"/>
        <w:rPr>
          <w:rFonts w:cs="Arial"/>
        </w:rPr>
      </w:pPr>
      <w:r w:rsidRPr="00501338">
        <w:rPr>
          <w:rFonts w:cs="Arial"/>
        </w:rPr>
        <w:t>Учет ценных бумаг в Депозитарии может осуществляться следующими способами:</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открытый способ учета;</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маркированный способ учета;</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закрытый</w:t>
      </w:r>
      <w:r w:rsidRPr="00501338">
        <w:rPr>
          <w:rFonts w:ascii="Arial" w:hAnsi="Arial" w:cs="Arial"/>
        </w:rPr>
        <w:t xml:space="preserve"> способ учета.</w:t>
      </w:r>
    </w:p>
    <w:p w:rsidR="00CC29DB" w:rsidRPr="00501338" w:rsidRDefault="00CC29DB" w:rsidP="00EF0D6A">
      <w:pPr>
        <w:pStyle w:val="5"/>
        <w:rPr>
          <w:rFonts w:cs="Arial"/>
        </w:rPr>
      </w:pPr>
      <w:r w:rsidRPr="00501338">
        <w:rPr>
          <w:rFonts w:cs="Arial"/>
        </w:rPr>
        <w:t>Способ учета конкретных ценных бумаг может определяться условиями выпуска ценных бумаг.</w:t>
      </w:r>
    </w:p>
    <w:p w:rsidR="00CC29DB" w:rsidRPr="00501338" w:rsidRDefault="00CC29DB" w:rsidP="00EF0D6A">
      <w:pPr>
        <w:pStyle w:val="5"/>
        <w:rPr>
          <w:rFonts w:cs="Arial"/>
        </w:rPr>
      </w:pPr>
      <w:r w:rsidRPr="00501338">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C29DB" w:rsidRPr="00501338" w:rsidRDefault="00CC29DB" w:rsidP="00EF0D6A">
      <w:pPr>
        <w:pStyle w:val="5"/>
        <w:rPr>
          <w:rFonts w:cs="Arial"/>
        </w:rPr>
      </w:pPr>
      <w:r w:rsidRPr="00501338">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rsidR="00CC29DB" w:rsidRPr="00501338" w:rsidRDefault="00CC29DB" w:rsidP="00EF0D6A">
      <w:pPr>
        <w:pStyle w:val="5"/>
        <w:rPr>
          <w:rFonts w:cs="Arial"/>
        </w:rPr>
      </w:pPr>
      <w:r w:rsidRPr="00501338">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CC29DB" w:rsidRPr="00501338" w:rsidRDefault="00CC29DB" w:rsidP="00EF0D6A">
      <w:pPr>
        <w:pStyle w:val="5"/>
        <w:rPr>
          <w:rFonts w:cs="Arial"/>
        </w:rPr>
      </w:pPr>
      <w:r w:rsidRPr="00501338">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501338">
        <w:rPr>
          <w:rFonts w:cs="Arial"/>
          <w:b/>
          <w:color w:val="000000"/>
        </w:rPr>
        <w:t>Места хранения ценных бумаг</w:t>
      </w:r>
      <w:bookmarkEnd w:id="131"/>
      <w:bookmarkEnd w:id="132"/>
      <w:bookmarkEnd w:id="133"/>
      <w:bookmarkEnd w:id="134"/>
      <w:bookmarkEnd w:id="135"/>
    </w:p>
    <w:p w:rsidR="00CC29DB" w:rsidRPr="00501338" w:rsidRDefault="00CC29DB" w:rsidP="00EF0D6A">
      <w:pPr>
        <w:pStyle w:val="5"/>
        <w:rPr>
          <w:rFonts w:cs="Arial"/>
        </w:rPr>
      </w:pPr>
      <w:r w:rsidRPr="00501338">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rsidR="00CC29DB" w:rsidRPr="00501338" w:rsidRDefault="00CC29DB" w:rsidP="00EF0D6A">
      <w:pPr>
        <w:pStyle w:val="5"/>
        <w:rPr>
          <w:rFonts w:cs="Arial"/>
        </w:rPr>
      </w:pPr>
      <w:r w:rsidRPr="00501338">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rsidR="00CC29DB" w:rsidRPr="00501338" w:rsidRDefault="00CC29DB" w:rsidP="00AE0186">
      <w:pPr>
        <w:pStyle w:val="af9"/>
        <w:numPr>
          <w:ilvl w:val="0"/>
          <w:numId w:val="15"/>
        </w:numPr>
        <w:tabs>
          <w:tab w:val="left" w:pos="993"/>
          <w:tab w:val="left" w:pos="1134"/>
        </w:tabs>
        <w:ind w:left="993" w:hanging="284"/>
        <w:jc w:val="both"/>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501338">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rsidR="00CC29DB" w:rsidRPr="00501338" w:rsidRDefault="00CC29DB" w:rsidP="00EF0D6A">
      <w:pPr>
        <w:pStyle w:val="af1"/>
        <w:ind w:left="709"/>
        <w:rPr>
          <w:rFonts w:cs="Arial"/>
        </w:rPr>
      </w:pPr>
      <w:r w:rsidRPr="00501338">
        <w:rPr>
          <w:rFonts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501338">
        <w:rPr>
          <w:rFonts w:ascii="Arial" w:hAnsi="Arial" w:cs="Arial"/>
          <w:snapToGrid/>
        </w:rPr>
        <w:t xml:space="preserve"> в</w:t>
      </w:r>
      <w:r w:rsidRPr="00501338">
        <w:rPr>
          <w:rFonts w:ascii="Arial" w:hAnsi="Arial" w:cs="Arial"/>
          <w:snapToGrid/>
        </w:rPr>
        <w:t xml:space="preserve"> раздел</w:t>
      </w:r>
      <w:r w:rsidR="00860317" w:rsidRPr="00501338">
        <w:rPr>
          <w:rFonts w:ascii="Arial" w:hAnsi="Arial" w:cs="Arial"/>
          <w:snapToGrid/>
        </w:rPr>
        <w:t>е</w:t>
      </w:r>
      <w:r w:rsidRPr="00501338">
        <w:rPr>
          <w:rFonts w:ascii="Arial" w:hAnsi="Arial" w:cs="Arial"/>
          <w:snapToGrid/>
        </w:rPr>
        <w:t xml:space="preserve"> </w:t>
      </w:r>
      <w:r w:rsidRPr="00501338">
        <w:rPr>
          <w:rFonts w:ascii="Arial" w:hAnsi="Arial" w:cs="Arial"/>
          <w:snapToGrid/>
        </w:rPr>
        <w:fldChar w:fldCharType="begin"/>
      </w:r>
      <w:r w:rsidRPr="00501338">
        <w:rPr>
          <w:rFonts w:ascii="Arial" w:hAnsi="Arial" w:cs="Arial"/>
          <w:snapToGrid/>
        </w:rPr>
        <w:instrText xml:space="preserve"> REF _Ref532827580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21</w:t>
      </w:r>
      <w:r w:rsidRPr="00501338">
        <w:rPr>
          <w:rFonts w:ascii="Arial" w:hAnsi="Arial" w:cs="Arial"/>
          <w:snapToGrid/>
        </w:rPr>
        <w:fldChar w:fldCharType="end"/>
      </w:r>
      <w:r w:rsidRPr="00501338">
        <w:rPr>
          <w:rFonts w:ascii="Arial" w:hAnsi="Arial" w:cs="Arial"/>
          <w:snapToGrid/>
        </w:rPr>
        <w:t xml:space="preserve"> настоящих Условий, не позднее трех рабочих дней с даты получения;</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передает реестродержателю информацию и документы от Клиентов (Депонентов) не позднее трех рабочих дней с даты, получения их Депозитарием.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предпринимает меры по защите интересов Клиентов (Депонентов) в связи с осуществлением прав по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случае</w:t>
      </w:r>
      <w:r w:rsidRPr="00501338">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сертификаты ценных бумаг, в том числе сертификаты к погашению;</w:t>
      </w:r>
    </w:p>
    <w:p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купоны и иные документы, предусматривающие платеж по предъявлении;</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в случае если это необходимо для осуществления владельцами прав по инвестиционным паям, </w:t>
      </w:r>
      <w:r w:rsidRPr="00501338">
        <w:rPr>
          <w:rFonts w:ascii="Arial" w:hAnsi="Arial" w:cs="Arial"/>
          <w:snapToGrid/>
        </w:rPr>
        <w:t>предоставляет</w:t>
      </w:r>
      <w:r w:rsidRPr="00501338">
        <w:rPr>
          <w:rFonts w:ascii="Arial" w:hAnsi="Arial" w:cs="Arial"/>
        </w:rPr>
        <w:t xml:space="preserve"> управляющей компании заявки на погашение, обмен инвестиционных паев.</w:t>
      </w:r>
    </w:p>
    <w:p w:rsidR="00CC29DB" w:rsidRPr="00501338" w:rsidRDefault="00CC29DB" w:rsidP="00EF0D6A">
      <w:pPr>
        <w:pStyle w:val="af1"/>
        <w:ind w:left="709"/>
        <w:rPr>
          <w:rFonts w:cs="Arial"/>
        </w:rPr>
      </w:pPr>
      <w:r w:rsidRPr="00501338">
        <w:rPr>
          <w:rFonts w:cs="Arial"/>
        </w:rPr>
        <w:t xml:space="preserve">Услуги, перечисленные в разделе </w:t>
      </w:r>
      <w:r w:rsidRPr="00501338">
        <w:rPr>
          <w:rFonts w:cs="Arial"/>
        </w:rPr>
        <w:fldChar w:fldCharType="begin"/>
      </w:r>
      <w:r w:rsidRPr="00501338">
        <w:rPr>
          <w:rFonts w:cs="Arial"/>
        </w:rPr>
        <w:instrText xml:space="preserve"> REF _Ref525297836 \r \h  \* MERGEFORMAT </w:instrText>
      </w:r>
      <w:r w:rsidRPr="00501338">
        <w:rPr>
          <w:rFonts w:cs="Arial"/>
        </w:rPr>
      </w:r>
      <w:r w:rsidRPr="00501338">
        <w:rPr>
          <w:rFonts w:cs="Arial"/>
        </w:rPr>
        <w:fldChar w:fldCharType="separate"/>
      </w:r>
      <w:r w:rsidRPr="00501338">
        <w:rPr>
          <w:rFonts w:cs="Arial"/>
        </w:rPr>
        <w:t>8</w:t>
      </w:r>
      <w:r w:rsidRPr="00501338">
        <w:rPr>
          <w:rFonts w:cs="Arial"/>
        </w:rPr>
        <w:fldChar w:fldCharType="end"/>
      </w:r>
      <w:r w:rsidRPr="00501338">
        <w:rPr>
          <w:rFonts w:cs="Arial"/>
        </w:rPr>
        <w:t xml:space="preserve"> Условий, не могут быть оказаны Депозитарием в случае наличия каких-либо ограничений на их оказание, установленных</w:t>
      </w:r>
      <w:r w:rsidR="006B6239" w:rsidRPr="00501338">
        <w:rPr>
          <w:rFonts w:cs="Arial"/>
        </w:rPr>
        <w:t xml:space="preserve"> действующим</w:t>
      </w:r>
      <w:r w:rsidRPr="00501338">
        <w:rPr>
          <w:rFonts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rsidR="00CC29DB" w:rsidRPr="00501338" w:rsidRDefault="00CC29DB" w:rsidP="00EF0D6A">
      <w:pPr>
        <w:pStyle w:val="af1"/>
        <w:ind w:left="709"/>
        <w:rPr>
          <w:rFonts w:cs="Arial"/>
        </w:rPr>
      </w:pPr>
      <w:r w:rsidRPr="00501338">
        <w:rPr>
          <w:rFonts w:cs="Arial"/>
        </w:rPr>
        <w:t xml:space="preserve">В случае наличия в </w:t>
      </w:r>
      <w:r w:rsidR="006B6239" w:rsidRPr="00501338">
        <w:rPr>
          <w:rFonts w:cs="Arial"/>
        </w:rPr>
        <w:t xml:space="preserve">действующем </w:t>
      </w:r>
      <w:r w:rsidRPr="00501338">
        <w:rPr>
          <w:rFonts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rsidR="00CC29DB" w:rsidRPr="00501338" w:rsidRDefault="00CC29DB" w:rsidP="007D48A9">
      <w:pPr>
        <w:pStyle w:val="af9"/>
        <w:numPr>
          <w:ilvl w:val="0"/>
          <w:numId w:val="15"/>
        </w:numPr>
        <w:tabs>
          <w:tab w:val="left" w:pos="993"/>
        </w:tabs>
        <w:ind w:left="952" w:hanging="232"/>
        <w:jc w:val="both"/>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501338">
        <w:rPr>
          <w:rFonts w:cs="Arial"/>
        </w:rPr>
        <w:t xml:space="preserve">ОТНОШЕНИЯ ДЕПОЗИТАРИЯ С ДЕПОЗИТАРИЯМИ МЕСТА ХРАНЕНИЯ И </w:t>
      </w:r>
      <w:r w:rsidR="004B2F67" w:rsidRPr="00501338">
        <w:rPr>
          <w:rFonts w:cs="Arial"/>
        </w:rPr>
        <w:t>У</w:t>
      </w:r>
      <w:r w:rsidRPr="00501338">
        <w:rPr>
          <w:rFonts w:cs="Arial"/>
        </w:rPr>
        <w:t>ПОЛНОМОЧЕННЫМИ ПРЕДСТАВИТЕЛЯМИ КЛИЕНТОВ (ДЕПОНЕНТОВ)</w:t>
      </w:r>
      <w:bookmarkEnd w:id="144"/>
      <w:bookmarkEnd w:id="145"/>
      <w:bookmarkEnd w:id="146"/>
      <w:bookmarkEnd w:id="147"/>
      <w:bookmarkEnd w:id="148"/>
      <w:bookmarkEnd w:id="149"/>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501338">
        <w:rPr>
          <w:rFonts w:cs="Arial"/>
          <w:b/>
          <w:color w:val="000000"/>
        </w:rPr>
        <w:t>Депозитарии места хранения</w:t>
      </w:r>
      <w:bookmarkEnd w:id="150"/>
      <w:bookmarkEnd w:id="151"/>
      <w:bookmarkEnd w:id="152"/>
      <w:bookmarkEnd w:id="153"/>
      <w:bookmarkEnd w:id="154"/>
      <w:bookmarkEnd w:id="155"/>
      <w:bookmarkEnd w:id="156"/>
    </w:p>
    <w:p w:rsidR="00CC29DB" w:rsidRPr="00501338" w:rsidRDefault="00CC29DB" w:rsidP="00EF0D6A">
      <w:pPr>
        <w:pStyle w:val="5"/>
        <w:rPr>
          <w:rFonts w:cs="Arial"/>
        </w:rPr>
      </w:pPr>
      <w:r w:rsidRPr="00501338">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rsidR="00CC29DB" w:rsidRPr="00501338" w:rsidRDefault="00CC29DB" w:rsidP="00EF0D6A">
      <w:pPr>
        <w:pStyle w:val="5"/>
        <w:rPr>
          <w:rFonts w:cs="Arial"/>
        </w:rPr>
      </w:pPr>
      <w:r w:rsidRPr="00501338">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rsidR="00CC29DB" w:rsidRPr="00501338" w:rsidRDefault="00CC29DB" w:rsidP="00EF0D6A">
      <w:pPr>
        <w:pStyle w:val="5"/>
        <w:rPr>
          <w:rFonts w:cs="Arial"/>
        </w:rPr>
      </w:pPr>
      <w:r w:rsidRPr="00501338">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501338">
        <w:rPr>
          <w:rFonts w:cs="Arial"/>
        </w:rPr>
        <w:t xml:space="preserve">действующим </w:t>
      </w:r>
      <w:r w:rsidRPr="00501338">
        <w:rPr>
          <w:rFonts w:cs="Arial"/>
        </w:rPr>
        <w:t>законодательством Российской Федерации.</w:t>
      </w:r>
    </w:p>
    <w:p w:rsidR="00CC29DB" w:rsidRPr="00501338" w:rsidRDefault="00CC29DB" w:rsidP="00EF0D6A">
      <w:pPr>
        <w:pStyle w:val="5"/>
        <w:rPr>
          <w:rFonts w:cs="Arial"/>
        </w:rPr>
      </w:pPr>
      <w:r w:rsidRPr="00501338">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rsidR="00CC29DB" w:rsidRPr="00501338" w:rsidRDefault="00CC29DB" w:rsidP="00EF0D6A">
      <w:pPr>
        <w:pStyle w:val="5"/>
        <w:rPr>
          <w:rFonts w:cs="Arial"/>
        </w:rPr>
      </w:pPr>
      <w:r w:rsidRPr="00501338">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501338">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rsidR="00CC29DB" w:rsidRPr="00501338" w:rsidRDefault="00CC29DB" w:rsidP="00EF0D6A">
      <w:pPr>
        <w:pStyle w:val="5"/>
        <w:rPr>
          <w:rFonts w:cs="Arial"/>
        </w:rPr>
      </w:pPr>
      <w:r w:rsidRPr="00501338">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CC29DB" w:rsidRPr="00501338" w:rsidRDefault="00CC29DB" w:rsidP="00EF0D6A">
      <w:pPr>
        <w:pStyle w:val="5"/>
        <w:rPr>
          <w:rFonts w:cs="Arial"/>
        </w:rPr>
      </w:pPr>
      <w:r w:rsidRPr="00501338">
        <w:rPr>
          <w:rFonts w:cs="Arial"/>
        </w:rPr>
        <w:t>В отношении ценных бумаг Клиента (Депонента) Попечитель счета депо обязан:</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осуществлять операции по счету депо Клиента (Депонента) в рамках установленных полномочий;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отчеты Депозитария о выполнении Депозитарием депозитарных операций;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вести учет операций, совершенных по счетам депо Клиента (Депонента), Попечителем счета депо которых он является;</w:t>
      </w:r>
    </w:p>
    <w:p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501338">
        <w:rPr>
          <w:rFonts w:ascii="Arial" w:hAnsi="Arial" w:cs="Arial"/>
          <w:snapToGrid/>
        </w:rPr>
        <w:t>;</w:t>
      </w:r>
    </w:p>
    <w:p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совершать</w:t>
      </w:r>
      <w:r w:rsidRPr="00501338">
        <w:rPr>
          <w:rFonts w:ascii="Arial" w:hAnsi="Arial" w:cs="Arial"/>
        </w:rPr>
        <w:t xml:space="preserve"> иные действия в соответствии с договором между Клиентом (Депонентом) и Попечителем счета депо.</w:t>
      </w:r>
    </w:p>
    <w:p w:rsidR="00CC29DB" w:rsidRPr="00501338" w:rsidRDefault="00CC29DB" w:rsidP="00EF0D6A">
      <w:pPr>
        <w:pStyle w:val="5"/>
        <w:rPr>
          <w:rFonts w:cs="Arial"/>
        </w:rPr>
      </w:pPr>
      <w:r w:rsidRPr="00501338">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rsidR="00CC29DB" w:rsidRPr="00501338" w:rsidRDefault="00CC29DB" w:rsidP="00EF0D6A">
      <w:pPr>
        <w:pStyle w:val="5"/>
        <w:rPr>
          <w:rFonts w:cs="Arial"/>
        </w:rPr>
      </w:pPr>
      <w:r w:rsidRPr="00501338">
        <w:rPr>
          <w:rFonts w:cs="Arial"/>
        </w:rPr>
        <w:t xml:space="preserve">Попечитель счета депо действует на основании договора между Депозитарием и </w:t>
      </w:r>
      <w:r w:rsidR="00BD7867" w:rsidRPr="00501338">
        <w:rPr>
          <w:rFonts w:cs="Arial"/>
        </w:rPr>
        <w:t>П</w:t>
      </w:r>
      <w:r w:rsidRPr="00501338">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rsidR="00CC29DB" w:rsidRPr="00501338" w:rsidRDefault="00CC29DB" w:rsidP="00EF0D6A">
      <w:pPr>
        <w:pStyle w:val="5"/>
        <w:rPr>
          <w:rFonts w:cs="Arial"/>
        </w:rPr>
      </w:pPr>
      <w:r w:rsidRPr="00501338">
        <w:rPr>
          <w:rFonts w:cs="Arial"/>
        </w:rPr>
        <w:t xml:space="preserve">Срок действия распоряжения о назначении Попечителя счета депо составляет 30 (тридцать) лет с </w:t>
      </w:r>
      <w:r w:rsidR="002F5F2D" w:rsidRPr="00501338">
        <w:rPr>
          <w:rFonts w:cs="Arial"/>
        </w:rPr>
        <w:t>даты</w:t>
      </w:r>
      <w:r w:rsidRPr="00501338">
        <w:rPr>
          <w:rFonts w:cs="Arial"/>
        </w:rPr>
        <w:t xml:space="preserve"> подписания такого распоряжения.</w:t>
      </w:r>
    </w:p>
    <w:p w:rsidR="00CC29DB" w:rsidRPr="00501338" w:rsidRDefault="00CC29DB" w:rsidP="00EF0D6A">
      <w:pPr>
        <w:pStyle w:val="5"/>
        <w:rPr>
          <w:rFonts w:cs="Arial"/>
        </w:rPr>
      </w:pPr>
      <w:r w:rsidRPr="00501338">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rsidR="00CC29DB" w:rsidRPr="00501338" w:rsidRDefault="00CC29DB" w:rsidP="00EF0D6A">
      <w:pPr>
        <w:pStyle w:val="5"/>
        <w:rPr>
          <w:rFonts w:cs="Arial"/>
        </w:rPr>
      </w:pPr>
      <w:r w:rsidRPr="00501338">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sidRPr="00501338">
        <w:rPr>
          <w:rFonts w:cs="Arial"/>
        </w:rPr>
        <w:t>, при этом</w:t>
      </w:r>
      <w:r w:rsidRPr="00501338">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501338">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501338">
        <w:rPr>
          <w:rFonts w:cs="Arial"/>
        </w:rPr>
        <w:t xml:space="preserve">также </w:t>
      </w:r>
      <w:r w:rsidR="0086254F" w:rsidRPr="00501338">
        <w:rPr>
          <w:rFonts w:cs="Arial"/>
        </w:rPr>
        <w:t>вправе принять электронный документ, подписанный ПЭП, выданной Клиенту</w:t>
      </w:r>
      <w:r w:rsidR="007056F0" w:rsidRPr="00501338">
        <w:rPr>
          <w:rFonts w:cs="Arial"/>
        </w:rPr>
        <w:t xml:space="preserve"> (Депоненту)</w:t>
      </w:r>
      <w:r w:rsidR="0086254F" w:rsidRPr="00501338">
        <w:rPr>
          <w:rFonts w:cs="Arial"/>
        </w:rPr>
        <w:t xml:space="preserve"> третьим лицом</w:t>
      </w:r>
      <w:r w:rsidR="0016076D" w:rsidRPr="00501338">
        <w:rPr>
          <w:rFonts w:cs="Arial"/>
        </w:rPr>
        <w:t xml:space="preserve"> (в том числе, Попечителем)</w:t>
      </w:r>
      <w:r w:rsidR="0086254F" w:rsidRPr="00501338">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501338">
        <w:rPr>
          <w:rFonts w:cs="Arial"/>
        </w:rPr>
        <w:t>, впоследствии акцептованную Клиентом</w:t>
      </w:r>
      <w:r w:rsidR="0086254F" w:rsidRPr="00501338">
        <w:rPr>
          <w:rFonts w:cs="Arial"/>
        </w:rPr>
        <w:t>.</w:t>
      </w:r>
    </w:p>
    <w:p w:rsidR="00CC29DB" w:rsidRPr="00501338" w:rsidRDefault="00CC29DB" w:rsidP="00EF0D6A">
      <w:pPr>
        <w:pStyle w:val="5"/>
        <w:rPr>
          <w:rFonts w:cs="Arial"/>
        </w:rPr>
      </w:pPr>
      <w:r w:rsidRPr="00501338">
        <w:rPr>
          <w:rFonts w:cs="Arial"/>
        </w:rPr>
        <w:t>У счета депо не может быть более одного Попечителя.</w:t>
      </w:r>
    </w:p>
    <w:p w:rsidR="00CC29DB" w:rsidRPr="00501338" w:rsidRDefault="00CC29DB" w:rsidP="00EF0D6A">
      <w:pPr>
        <w:pStyle w:val="5"/>
        <w:rPr>
          <w:rFonts w:cs="Arial"/>
        </w:rPr>
      </w:pPr>
      <w:r w:rsidRPr="00501338">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rsidR="00CC29DB" w:rsidRPr="00501338" w:rsidRDefault="00CC29DB" w:rsidP="00EF0D6A">
      <w:pPr>
        <w:pStyle w:val="5"/>
        <w:rPr>
          <w:rFonts w:cs="Arial"/>
        </w:rPr>
      </w:pPr>
      <w:r w:rsidRPr="00501338">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rsidR="00CC29DB" w:rsidRPr="00501338" w:rsidRDefault="00CC29DB" w:rsidP="00EF0D6A">
      <w:pPr>
        <w:pStyle w:val="5"/>
        <w:rPr>
          <w:rFonts w:cs="Arial"/>
        </w:rPr>
      </w:pPr>
      <w:r w:rsidRPr="00501338">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rsidR="00CC29DB" w:rsidRPr="00501338" w:rsidRDefault="00CC29DB" w:rsidP="00EF0D6A">
      <w:pPr>
        <w:pStyle w:val="5"/>
        <w:rPr>
          <w:rFonts w:cs="Arial"/>
        </w:rPr>
      </w:pPr>
      <w:r w:rsidRPr="00501338">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501338">
        <w:t>,</w:t>
      </w:r>
      <w:r w:rsidRPr="00501338">
        <w:t xml:space="preserve"> </w:t>
      </w:r>
      <w:r w:rsidRPr="00501338">
        <w:rPr>
          <w:rFonts w:cs="Arial"/>
        </w:rPr>
        <w:t xml:space="preserve">указанных в </w:t>
      </w:r>
      <w:r w:rsidR="002F5F2D" w:rsidRPr="00501338">
        <w:rPr>
          <w:rFonts w:cs="Arial"/>
        </w:rPr>
        <w:t>р</w:t>
      </w:r>
      <w:r w:rsidRPr="00501338">
        <w:rPr>
          <w:rFonts w:cs="Arial"/>
        </w:rPr>
        <w:t xml:space="preserve">азделе </w:t>
      </w:r>
      <w:r w:rsidRPr="00501338">
        <w:rPr>
          <w:rFonts w:cs="Arial"/>
        </w:rPr>
        <w:fldChar w:fldCharType="begin"/>
      </w:r>
      <w:r w:rsidRPr="00501338">
        <w:rPr>
          <w:rFonts w:cs="Arial"/>
        </w:rPr>
        <w:instrText xml:space="preserve"> REF _Ref525298124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w:t>
      </w:r>
    </w:p>
    <w:p w:rsidR="00CC29DB" w:rsidRPr="00501338" w:rsidRDefault="00CC29DB" w:rsidP="00EF0D6A">
      <w:pPr>
        <w:pStyle w:val="5"/>
        <w:rPr>
          <w:rFonts w:cs="Arial"/>
        </w:rPr>
      </w:pPr>
      <w:r w:rsidRPr="00501338">
        <w:rPr>
          <w:rFonts w:cs="Arial"/>
        </w:rPr>
        <w:t xml:space="preserve">Не позднее дня, следующего за днем получения официальной информации в соответствии с </w:t>
      </w:r>
      <w:r w:rsidR="002F5F2D" w:rsidRPr="00501338">
        <w:rPr>
          <w:rFonts w:cs="Arial"/>
        </w:rPr>
        <w:t>р</w:t>
      </w:r>
      <w:r w:rsidRPr="00501338">
        <w:rPr>
          <w:rFonts w:cs="Arial"/>
        </w:rPr>
        <w:t xml:space="preserve">азделом </w:t>
      </w:r>
      <w:r w:rsidRPr="00501338">
        <w:rPr>
          <w:rFonts w:cs="Arial"/>
        </w:rPr>
        <w:fldChar w:fldCharType="begin"/>
      </w:r>
      <w:r w:rsidRPr="00501338">
        <w:rPr>
          <w:rFonts w:cs="Arial"/>
        </w:rPr>
        <w:instrText xml:space="preserve"> REF _Ref525298148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 о смерти Клиента (Депонента), Депозитарий осуществляет следующие действия:</w:t>
      </w:r>
    </w:p>
    <w:p w:rsidR="00CC29DB" w:rsidRPr="00501338" w:rsidRDefault="003560A8"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осуществляет </w:t>
      </w:r>
      <w:r w:rsidR="00CC29DB" w:rsidRPr="00501338">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rsidR="00CC29DB" w:rsidRPr="00501338" w:rsidRDefault="003560A8"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осуществляет </w:t>
      </w:r>
      <w:r w:rsidR="00CC29DB" w:rsidRPr="00501338">
        <w:rPr>
          <w:rFonts w:ascii="Arial" w:hAnsi="Arial" w:cs="Arial"/>
        </w:rPr>
        <w:t>блокирование (фиксацию ограничения распоряжения) ценными бумагами на счете депо Клиента (Депонента).</w:t>
      </w:r>
    </w:p>
    <w:p w:rsidR="00CC29DB" w:rsidRPr="00501338" w:rsidRDefault="00CC29DB" w:rsidP="00EF0D6A">
      <w:pPr>
        <w:pStyle w:val="5"/>
        <w:rPr>
          <w:rFonts w:cs="Arial"/>
        </w:rPr>
      </w:pPr>
      <w:r w:rsidRPr="00501338">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501338">
        <w:rPr>
          <w:rFonts w:cs="Arial"/>
        </w:rPr>
        <w:t xml:space="preserve">осуществляется </w:t>
      </w:r>
      <w:r w:rsidRPr="00501338">
        <w:rPr>
          <w:rFonts w:cs="Arial"/>
        </w:rPr>
        <w:t>после исполнения всех ранее поданных в Депозитарий поручений.</w:t>
      </w:r>
    </w:p>
    <w:p w:rsidR="00B20467" w:rsidRPr="00501338" w:rsidRDefault="00B20467" w:rsidP="001131BB">
      <w:pPr>
        <w:pStyle w:val="5"/>
        <w:rPr>
          <w:rFonts w:cs="Arial"/>
        </w:rPr>
      </w:pPr>
      <w:r w:rsidRPr="00501338">
        <w:rPr>
          <w:rFonts w:cs="Arial"/>
        </w:rPr>
        <w:t>В случае, если в отношении Клиента (Депонента) проведена процедура упрощенной идентификации с использованием СМЭВ</w:t>
      </w:r>
      <w:r w:rsidR="002B6414" w:rsidRPr="00501338">
        <w:rPr>
          <w:rFonts w:cs="Arial"/>
        </w:rPr>
        <w:t xml:space="preserve"> (система межведомственного электронного взаимодействия)</w:t>
      </w:r>
      <w:r w:rsidRPr="00501338">
        <w:rPr>
          <w:rFonts w:cs="Arial"/>
        </w:rPr>
        <w:t xml:space="preserve">, предусмотренной Федеральным законом №115-ФЗ, то </w:t>
      </w:r>
      <w:r w:rsidR="00606C41" w:rsidRPr="00501338">
        <w:rPr>
          <w:rFonts w:cs="Arial"/>
        </w:rPr>
        <w:t>не позднее расторжения</w:t>
      </w:r>
      <w:r w:rsidRPr="00501338">
        <w:rPr>
          <w:rFonts w:cs="Arial"/>
        </w:rPr>
        <w:t xml:space="preserve"> договора между </w:t>
      </w:r>
      <w:r w:rsidRPr="00501338">
        <w:rPr>
          <w:rFonts w:cs="Arial"/>
        </w:rPr>
        <w:lastRenderedPageBreak/>
        <w:t xml:space="preserve">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501338">
        <w:rPr>
          <w:rFonts w:cs="Arial"/>
          <w:b/>
          <w:color w:val="000000"/>
        </w:rPr>
        <w:t>Оператор счета депо (раздела счета депо)</w:t>
      </w:r>
      <w:bookmarkEnd w:id="164"/>
      <w:bookmarkEnd w:id="165"/>
      <w:bookmarkEnd w:id="166"/>
      <w:bookmarkEnd w:id="167"/>
      <w:bookmarkEnd w:id="168"/>
    </w:p>
    <w:p w:rsidR="00CC29DB" w:rsidRPr="00501338" w:rsidRDefault="00CC29DB" w:rsidP="00EF0D6A">
      <w:pPr>
        <w:pStyle w:val="5"/>
        <w:rPr>
          <w:rFonts w:cs="Arial"/>
        </w:rPr>
      </w:pPr>
      <w:r w:rsidRPr="00501338">
        <w:rPr>
          <w:rFonts w:cs="Arial"/>
        </w:rPr>
        <w:t xml:space="preserve">Клиент (Депонент) может передавать полномочия по распоряжению счетом (разделом счета) депо </w:t>
      </w:r>
      <w:r w:rsidR="00D609BD" w:rsidRPr="00501338">
        <w:rPr>
          <w:rFonts w:cs="Arial"/>
        </w:rPr>
        <w:t>О</w:t>
      </w:r>
      <w:r w:rsidRPr="00501338">
        <w:rPr>
          <w:rFonts w:cs="Arial"/>
        </w:rPr>
        <w:t>ператору счета (раздела счета) депо.</w:t>
      </w:r>
    </w:p>
    <w:p w:rsidR="00CC29DB" w:rsidRPr="00501338" w:rsidRDefault="00CC29DB" w:rsidP="00EF0D6A">
      <w:pPr>
        <w:pStyle w:val="5"/>
        <w:rPr>
          <w:rFonts w:cs="Arial"/>
        </w:rPr>
      </w:pPr>
      <w:r w:rsidRPr="00501338">
        <w:rPr>
          <w:rFonts w:cs="Arial"/>
        </w:rPr>
        <w:t xml:space="preserve">При наличии </w:t>
      </w:r>
      <w:r w:rsidR="00D609BD" w:rsidRPr="00501338">
        <w:rPr>
          <w:rFonts w:cs="Arial"/>
        </w:rPr>
        <w:t>О</w:t>
      </w:r>
      <w:r w:rsidRPr="00501338">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rsidR="00CC29DB" w:rsidRPr="00501338" w:rsidRDefault="00CC29DB" w:rsidP="00EF0D6A">
      <w:pPr>
        <w:pStyle w:val="5"/>
        <w:rPr>
          <w:rFonts w:cs="Arial"/>
        </w:rPr>
      </w:pPr>
      <w:r w:rsidRPr="00501338">
        <w:rPr>
          <w:rFonts w:cs="Arial"/>
        </w:rPr>
        <w:t xml:space="preserve">Клиент (Депонент) может поручать нескольким лицам выполнение обязанностей </w:t>
      </w:r>
      <w:r w:rsidR="00D609BD" w:rsidRPr="00501338">
        <w:rPr>
          <w:rFonts w:cs="Arial"/>
        </w:rPr>
        <w:t>О</w:t>
      </w:r>
      <w:r w:rsidRPr="00501338">
        <w:rPr>
          <w:rFonts w:cs="Arial"/>
        </w:rPr>
        <w:t>ператора счета (раздела счета) депо, разграничив при этом их полномочия.</w:t>
      </w:r>
    </w:p>
    <w:p w:rsidR="00CC29DB" w:rsidRPr="00501338" w:rsidRDefault="00CC29DB" w:rsidP="00EF0D6A">
      <w:pPr>
        <w:pStyle w:val="5"/>
        <w:rPr>
          <w:rFonts w:cs="Arial"/>
        </w:rPr>
      </w:pPr>
      <w:r w:rsidRPr="00501338">
        <w:rPr>
          <w:rFonts w:cs="Arial"/>
        </w:rPr>
        <w:t xml:space="preserve">Назначение </w:t>
      </w:r>
      <w:r w:rsidR="00D609BD" w:rsidRPr="00501338">
        <w:rPr>
          <w:rFonts w:cs="Arial"/>
        </w:rPr>
        <w:t>О</w:t>
      </w:r>
      <w:r w:rsidRPr="00501338">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501338">
        <w:rPr>
          <w:rFonts w:cs="Arial"/>
        </w:rPr>
        <w:t>О</w:t>
      </w:r>
      <w:r w:rsidRPr="00501338">
        <w:rPr>
          <w:rFonts w:cs="Arial"/>
        </w:rPr>
        <w:t>ператора счета (раздела счета) депо.</w:t>
      </w:r>
    </w:p>
    <w:p w:rsidR="00CC29DB" w:rsidRPr="00501338" w:rsidRDefault="00CC29DB" w:rsidP="00EF0D6A">
      <w:pPr>
        <w:pStyle w:val="5"/>
        <w:rPr>
          <w:rFonts w:cs="Arial"/>
        </w:rPr>
      </w:pPr>
      <w:r w:rsidRPr="00501338">
        <w:rPr>
          <w:rFonts w:cs="Arial"/>
        </w:rPr>
        <w:t xml:space="preserve">Депозитарий не несет ответственности перед Клиентом (Депонентом) за действия </w:t>
      </w:r>
      <w:r w:rsidR="00D609BD" w:rsidRPr="00501338">
        <w:rPr>
          <w:rFonts w:cs="Arial"/>
        </w:rPr>
        <w:t>О</w:t>
      </w:r>
      <w:r w:rsidRPr="00501338">
        <w:rPr>
          <w:rFonts w:cs="Arial"/>
        </w:rPr>
        <w:t>ператора счета (раздела счета) депо, совершенные в пределах его полномочий.</w:t>
      </w:r>
    </w:p>
    <w:p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501338">
        <w:rPr>
          <w:rFonts w:cs="Arial"/>
          <w:b/>
          <w:color w:val="000000"/>
        </w:rPr>
        <w:t>Распорядитель счета депо</w:t>
      </w:r>
      <w:bookmarkEnd w:id="169"/>
      <w:bookmarkEnd w:id="170"/>
      <w:bookmarkEnd w:id="171"/>
      <w:bookmarkEnd w:id="172"/>
      <w:bookmarkEnd w:id="173"/>
    </w:p>
    <w:p w:rsidR="00CC29DB" w:rsidRPr="00501338" w:rsidRDefault="00CC29DB" w:rsidP="00EF0D6A">
      <w:pPr>
        <w:pStyle w:val="5"/>
        <w:rPr>
          <w:rFonts w:cs="Arial"/>
        </w:rPr>
      </w:pPr>
      <w:r w:rsidRPr="00501338">
        <w:rPr>
          <w:rFonts w:cs="Arial"/>
        </w:rPr>
        <w:t xml:space="preserve">Распорядителем счета (раздела счета) депо является физическое лицо (уполномоченное лицо Клиента (Депонента), </w:t>
      </w:r>
      <w:r w:rsidR="00D609BD" w:rsidRPr="00501338">
        <w:rPr>
          <w:rFonts w:cs="Arial"/>
        </w:rPr>
        <w:t>О</w:t>
      </w:r>
      <w:r w:rsidRPr="00501338">
        <w:rPr>
          <w:rFonts w:cs="Arial"/>
        </w:rPr>
        <w:t xml:space="preserve">ператора или </w:t>
      </w:r>
      <w:r w:rsidR="00D609BD" w:rsidRPr="00501338">
        <w:rPr>
          <w:rFonts w:cs="Arial"/>
        </w:rPr>
        <w:t>П</w:t>
      </w:r>
      <w:r w:rsidRPr="00501338">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rsidR="00CC29DB" w:rsidRPr="00501338" w:rsidRDefault="00CC29DB" w:rsidP="00EF0D6A">
      <w:pPr>
        <w:pStyle w:val="5"/>
        <w:rPr>
          <w:rFonts w:cs="Arial"/>
        </w:rPr>
      </w:pPr>
      <w:r w:rsidRPr="00501338">
        <w:rPr>
          <w:rFonts w:cs="Arial"/>
        </w:rPr>
        <w:t xml:space="preserve">Назначение </w:t>
      </w:r>
      <w:r w:rsidR="00B65E50" w:rsidRPr="00501338">
        <w:rPr>
          <w:rFonts w:cs="Arial"/>
        </w:rPr>
        <w:t>Р</w:t>
      </w:r>
      <w:r w:rsidRPr="00501338">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rsidR="00CC29DB" w:rsidRPr="00501338" w:rsidRDefault="00CC29DB" w:rsidP="00EF0D6A">
      <w:pPr>
        <w:pStyle w:val="5"/>
        <w:rPr>
          <w:rFonts w:cs="Arial"/>
        </w:rPr>
      </w:pPr>
      <w:r w:rsidRPr="00501338">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rsidR="00CC29DB" w:rsidRPr="00501338" w:rsidRDefault="00CC29DB" w:rsidP="00AE0186">
      <w:pPr>
        <w:pStyle w:val="af9"/>
        <w:numPr>
          <w:ilvl w:val="0"/>
          <w:numId w:val="15"/>
        </w:numPr>
        <w:tabs>
          <w:tab w:val="left" w:pos="993"/>
        </w:tabs>
        <w:ind w:left="993" w:hanging="284"/>
        <w:jc w:val="both"/>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501338">
        <w:rPr>
          <w:rFonts w:cs="Arial"/>
        </w:rPr>
        <w:t>ДЕПОЗИТАРНЫЕ ОПЕРАЦИИ</w:t>
      </w:r>
      <w:bookmarkEnd w:id="174"/>
      <w:bookmarkEnd w:id="175"/>
      <w:bookmarkEnd w:id="176"/>
      <w:bookmarkEnd w:id="177"/>
      <w:bookmarkEnd w:id="178"/>
      <w:bookmarkEnd w:id="179"/>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5C3F89">
        <w:rPr>
          <w:rFonts w:cs="Arial"/>
          <w:b/>
          <w:color w:val="000000"/>
        </w:rPr>
        <w:t>Операции, совершаемые Депозитарием</w:t>
      </w:r>
      <w:bookmarkEnd w:id="180"/>
      <w:bookmarkEnd w:id="181"/>
      <w:bookmarkEnd w:id="182"/>
      <w:bookmarkEnd w:id="183"/>
      <w:bookmarkEnd w:id="184"/>
      <w:bookmarkEnd w:id="185"/>
      <w:bookmarkEnd w:id="186"/>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инвентарные;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административные;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информационные;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комплексные;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w:t>
      </w:r>
    </w:p>
    <w:p w:rsidR="00CC29DB" w:rsidRPr="005C3F89" w:rsidRDefault="00CC29DB" w:rsidP="00EF0D6A">
      <w:pPr>
        <w:pStyle w:val="5"/>
        <w:rPr>
          <w:rFonts w:cs="Arial"/>
        </w:rPr>
      </w:pPr>
      <w:r w:rsidRPr="005C3F89">
        <w:rPr>
          <w:rFonts w:cs="Arial"/>
        </w:rPr>
        <w:t>Инвентарные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ценных бумаг на хранение и учет;</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ценных бумаг с хранения и учета;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перемещение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обмен инвестиционных паев;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погашение</w:t>
      </w:r>
      <w:r w:rsidRPr="005C3F89">
        <w:rPr>
          <w:rFonts w:ascii="Arial" w:hAnsi="Arial" w:cs="Arial"/>
        </w:rPr>
        <w:t xml:space="preserve"> инвестиционных паев.</w:t>
      </w:r>
    </w:p>
    <w:p w:rsidR="00CC29DB" w:rsidRPr="005C3F89" w:rsidRDefault="00CC29DB" w:rsidP="00EF0D6A">
      <w:pPr>
        <w:pStyle w:val="5"/>
        <w:rPr>
          <w:rFonts w:cs="Arial"/>
        </w:rPr>
      </w:pPr>
      <w:r w:rsidRPr="005C3F89">
        <w:rPr>
          <w:rFonts w:cs="Arial"/>
        </w:rPr>
        <w:t>Административные операции</w:t>
      </w:r>
    </w:p>
    <w:p w:rsidR="00CC29DB" w:rsidRPr="005C3F89" w:rsidRDefault="00CC29DB" w:rsidP="00EB611F">
      <w:pPr>
        <w:ind w:left="709"/>
        <w:jc w:val="both"/>
        <w:rPr>
          <w:rFonts w:ascii="Arial" w:hAnsi="Arial" w:cs="Arial"/>
        </w:rPr>
      </w:pPr>
      <w:r w:rsidRPr="005C3F89">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открытие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закрытие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изменение анкетных данных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D609BD"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назначение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отмена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отмена поручений по счету депо;</w:t>
      </w:r>
    </w:p>
    <w:p w:rsidR="00CC29DB" w:rsidRPr="005C3F89" w:rsidRDefault="00CC29DB" w:rsidP="00EF0D6A">
      <w:pPr>
        <w:pStyle w:val="5"/>
        <w:rPr>
          <w:rFonts w:cs="Arial"/>
        </w:rPr>
      </w:pPr>
      <w:r w:rsidRPr="005C3F89">
        <w:rPr>
          <w:rFonts w:cs="Arial"/>
        </w:rPr>
        <w:t>Информационные операции</w:t>
      </w:r>
    </w:p>
    <w:p w:rsidR="00CC29DB" w:rsidRPr="005C3F89" w:rsidRDefault="00CC29DB" w:rsidP="00EB611F">
      <w:pPr>
        <w:ind w:left="709"/>
        <w:jc w:val="both"/>
        <w:rPr>
          <w:rFonts w:ascii="Arial" w:hAnsi="Arial" w:cs="Arial"/>
        </w:rPr>
      </w:pPr>
      <w:r w:rsidRPr="005C3F89">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формирование выписки о состоянии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выписки об операциях по счету депо Клиента (Депонента) за определенный период;</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формирование отчета об исполнении операции по счету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выдача информации (сообщения) по счету депо Клиента (Депонента) не подтверждающей (не подтверждающего</w:t>
      </w:r>
      <w:r w:rsidRPr="005C3F89">
        <w:rPr>
          <w:rFonts w:ascii="Arial" w:hAnsi="Arial" w:cs="Arial"/>
        </w:rPr>
        <w:t>) права на ценные бумаги.</w:t>
      </w:r>
    </w:p>
    <w:p w:rsidR="00CC29DB" w:rsidRPr="005C3F89" w:rsidRDefault="00CC29DB" w:rsidP="00EF0D6A">
      <w:pPr>
        <w:pStyle w:val="5"/>
        <w:rPr>
          <w:rFonts w:cs="Arial"/>
        </w:rPr>
      </w:pPr>
      <w:r w:rsidRPr="005C3F89">
        <w:rPr>
          <w:rFonts w:cs="Arial"/>
        </w:rPr>
        <w:t>Комплексные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rsidR="00CC29DB" w:rsidRPr="005C3F89" w:rsidRDefault="00CC29DB" w:rsidP="008F5B0D">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блокирование (ограничение)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блокирования (ограничения)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фиксация обременения ценных бумаг обязательствами;</w:t>
      </w:r>
    </w:p>
    <w:p w:rsidR="00CC29DB" w:rsidRPr="005C3F89" w:rsidRDefault="00CC29DB" w:rsidP="00EF0D6A">
      <w:pPr>
        <w:numPr>
          <w:ilvl w:val="0"/>
          <w:numId w:val="10"/>
        </w:numPr>
        <w:tabs>
          <w:tab w:val="clear" w:pos="2487"/>
          <w:tab w:val="num" w:pos="1134"/>
        </w:tabs>
        <w:ind w:left="1134" w:hanging="425"/>
        <w:jc w:val="both"/>
        <w:rPr>
          <w:rFonts w:ascii="Arial" w:hAnsi="Arial" w:cs="Arial"/>
          <w:b/>
        </w:rPr>
      </w:pPr>
      <w:r w:rsidRPr="005C3F89">
        <w:rPr>
          <w:rFonts w:ascii="Arial" w:hAnsi="Arial" w:cs="Arial"/>
          <w:snapToGrid/>
        </w:rPr>
        <w:t>прекращение</w:t>
      </w:r>
      <w:r w:rsidRPr="005C3F89">
        <w:rPr>
          <w:rFonts w:ascii="Arial" w:hAnsi="Arial" w:cs="Arial"/>
        </w:rPr>
        <w:t xml:space="preserve"> фиксации обременения ценных бумаг обязательствами.</w:t>
      </w:r>
    </w:p>
    <w:p w:rsidR="00CC29DB" w:rsidRPr="005C3F89" w:rsidRDefault="00CC29DB" w:rsidP="00EF0D6A">
      <w:pPr>
        <w:pStyle w:val="5"/>
        <w:rPr>
          <w:rFonts w:cs="Arial"/>
        </w:rPr>
      </w:pPr>
      <w:r w:rsidRPr="005C3F89">
        <w:rPr>
          <w:rFonts w:cs="Arial"/>
        </w:rPr>
        <w:t>Глобальные операции</w:t>
      </w:r>
    </w:p>
    <w:p w:rsidR="00CC29DB" w:rsidRPr="005C3F89" w:rsidRDefault="00CC29DB" w:rsidP="00EF0D6A">
      <w:pPr>
        <w:ind w:left="709"/>
        <w:jc w:val="both"/>
        <w:rPr>
          <w:rFonts w:ascii="Arial" w:hAnsi="Arial" w:cs="Arial"/>
        </w:rPr>
      </w:pPr>
      <w:r w:rsidRPr="005C3F89">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конвертация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объединение выпусков эмиссионных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индивидуальных номеров (кодов) дополнительных выпусков эмиссионных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аннулирование (погашение)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дробление или консолидация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зачисление</w:t>
      </w:r>
      <w:r w:rsidRPr="005C3F89">
        <w:rPr>
          <w:rFonts w:ascii="Arial" w:hAnsi="Arial" w:cs="Arial"/>
        </w:rPr>
        <w:t xml:space="preserve"> ценных бумаг в результате осуществления дополнительных выпусков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зачисле</w:t>
      </w:r>
      <w:r w:rsidRPr="005C3F89">
        <w:rPr>
          <w:rStyle w:val="24"/>
          <w:rFonts w:ascii="Arial" w:hAnsi="Arial" w:cs="Arial"/>
          <w:snapToGrid/>
        </w:rPr>
        <w:t>ние</w:t>
      </w:r>
      <w:r w:rsidRPr="005C3F89">
        <w:rPr>
          <w:rStyle w:val="24"/>
          <w:rFonts w:ascii="Arial" w:hAnsi="Arial" w:cs="Arial"/>
        </w:rPr>
        <w:t xml:space="preserve"> ценных бумаг при выплате доходов ценными бумагами.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5C3F89">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rsidR="00CC29DB" w:rsidRPr="005C3F89" w:rsidRDefault="00CC29DB" w:rsidP="00EF0D6A">
      <w:pPr>
        <w:ind w:firstLine="709"/>
        <w:jc w:val="both"/>
        <w:rPr>
          <w:rFonts w:ascii="Arial" w:hAnsi="Arial" w:cs="Arial"/>
        </w:rPr>
      </w:pPr>
      <w:r w:rsidRPr="005C3F89">
        <w:rPr>
          <w:rFonts w:ascii="Arial" w:hAnsi="Arial" w:cs="Arial"/>
        </w:rPr>
        <w:t>Депозитарные операции могут состоять из следующих стадий: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Поручения от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в Журнале входящих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сверка Поручения с данными, содержащимися в учетных регистрах;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составление отчета об исполнении операции или отказа в исполнении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регистрация отчета в Журнале исходящих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передача отчета</w:t>
      </w:r>
      <w:r w:rsidRPr="005C3F89">
        <w:rPr>
          <w:rFonts w:ascii="Arial" w:hAnsi="Arial" w:cs="Arial"/>
        </w:rPr>
        <w:t xml:space="preserve"> инициатору</w:t>
      </w:r>
      <w:r w:rsidRPr="005C3F89">
        <w:rPr>
          <w:rStyle w:val="24"/>
          <w:rFonts w:ascii="Arial" w:hAnsi="Arial" w:cs="Arial"/>
        </w:rPr>
        <w:t xml:space="preserve"> депозитарной</w:t>
      </w:r>
      <w:r w:rsidRPr="005C3F89">
        <w:rPr>
          <w:rFonts w:ascii="Arial" w:hAnsi="Arial" w:cs="Arial"/>
        </w:rPr>
        <w:t xml:space="preserve"> операции и/или указанному им лицу.</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5C3F89">
        <w:rPr>
          <w:rFonts w:cs="Arial"/>
          <w:b/>
          <w:color w:val="000000"/>
        </w:rPr>
        <w:t>Основания для выполнения депозитарной операции</w:t>
      </w:r>
      <w:bookmarkEnd w:id="194"/>
      <w:bookmarkEnd w:id="195"/>
      <w:bookmarkEnd w:id="196"/>
      <w:bookmarkEnd w:id="197"/>
      <w:bookmarkEnd w:id="198"/>
    </w:p>
    <w:p w:rsidR="00CC29DB" w:rsidRPr="005C3F89" w:rsidRDefault="00CC29DB" w:rsidP="00EF0D6A">
      <w:pPr>
        <w:pStyle w:val="5"/>
        <w:rPr>
          <w:rFonts w:cs="Arial"/>
        </w:rPr>
      </w:pPr>
      <w:r w:rsidRPr="005C3F89">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rsidR="00CC29DB" w:rsidRPr="005C3F89" w:rsidRDefault="00CC29DB" w:rsidP="00EF0D6A">
      <w:pPr>
        <w:pStyle w:val="5"/>
        <w:rPr>
          <w:rFonts w:cs="Arial"/>
        </w:rPr>
      </w:pPr>
      <w:bookmarkStart w:id="199" w:name="_Ref532832285"/>
      <w:r w:rsidRPr="005C3F89">
        <w:rPr>
          <w:rFonts w:cs="Arial"/>
        </w:rPr>
        <w:t>В Депозитарии в зависимости от инициатора депозитарной операции выделяются следующие виды Поручений:</w:t>
      </w:r>
      <w:bookmarkEnd w:id="19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5C3F89">
        <w:rPr>
          <w:rFonts w:ascii="Arial" w:hAnsi="Arial" w:cs="Arial"/>
          <w:snapToGrid/>
        </w:rPr>
        <w:t>П</w:t>
      </w:r>
      <w:r w:rsidRPr="005C3F89">
        <w:rPr>
          <w:rFonts w:ascii="Arial" w:hAnsi="Arial" w:cs="Arial"/>
          <w:snapToGrid/>
        </w:rPr>
        <w:t xml:space="preserve">опечитель счета депо, </w:t>
      </w:r>
      <w:r w:rsidR="00D609BD" w:rsidRPr="005C3F89">
        <w:rPr>
          <w:rFonts w:ascii="Arial" w:hAnsi="Arial" w:cs="Arial"/>
          <w:snapToGrid/>
        </w:rPr>
        <w:t>О</w:t>
      </w:r>
      <w:r w:rsidRPr="005C3F89">
        <w:rPr>
          <w:rFonts w:ascii="Arial" w:hAnsi="Arial" w:cs="Arial"/>
          <w:snapToGrid/>
        </w:rPr>
        <w:t>ператор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служебные - инициатором являются должностные лица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официальные - инициатором являются уполномоченные государственные органы;</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глобальные</w:t>
      </w:r>
      <w:r w:rsidRPr="005C3F89">
        <w:rPr>
          <w:rFonts w:ascii="Arial" w:hAnsi="Arial" w:cs="Arial"/>
        </w:rPr>
        <w:t xml:space="preserve"> - инициатором является эмитент или реестродержатель по его поручению. </w:t>
      </w:r>
    </w:p>
    <w:p w:rsidR="00CC29DB" w:rsidRPr="005C3F89" w:rsidRDefault="00CC29DB" w:rsidP="00EF0D6A">
      <w:pPr>
        <w:pStyle w:val="5"/>
        <w:numPr>
          <w:ilvl w:val="0"/>
          <w:numId w:val="0"/>
        </w:numPr>
        <w:ind w:left="709"/>
        <w:jc w:val="left"/>
        <w:rPr>
          <w:rFonts w:cs="Arial"/>
        </w:rPr>
      </w:pPr>
      <w:bookmarkStart w:id="200" w:name="_Ref525311043"/>
      <w:r w:rsidRPr="005C3F89">
        <w:rPr>
          <w:rFonts w:cs="Arial"/>
        </w:rPr>
        <w:t>Поручения и документы передаются в Депозитарий:</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 xml:space="preserve">лично Клиентом (Депонентом) или его </w:t>
      </w:r>
      <w:r w:rsidR="004B2F67" w:rsidRPr="005C3F89">
        <w:rPr>
          <w:rFonts w:cs="Arial"/>
        </w:rPr>
        <w:t>У</w:t>
      </w:r>
      <w:r w:rsidRPr="005C3F89">
        <w:rPr>
          <w:rFonts w:cs="Arial"/>
        </w:rPr>
        <w:t>полномоченным представителем;</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посредством системы ЭДО – в соответствии с разделом 17 настоящих Условий;</w:t>
      </w:r>
    </w:p>
    <w:p w:rsidR="00CC29DB" w:rsidRPr="005C3F89" w:rsidRDefault="00CC29DB" w:rsidP="00720623">
      <w:pPr>
        <w:pStyle w:val="5"/>
        <w:numPr>
          <w:ilvl w:val="0"/>
          <w:numId w:val="24"/>
        </w:numPr>
        <w:tabs>
          <w:tab w:val="left" w:pos="1134"/>
        </w:tabs>
        <w:ind w:left="1134" w:hanging="425"/>
        <w:rPr>
          <w:rFonts w:cs="Arial"/>
        </w:rPr>
      </w:pPr>
      <w:r w:rsidRPr="005C3F89">
        <w:rPr>
          <w:rFonts w:cs="Arial"/>
        </w:rPr>
        <w:t>по системе SWIFT на основании Дополнительного соглашения к Депозитарному договору об использовании системы SWIFT;</w:t>
      </w:r>
    </w:p>
    <w:p w:rsidR="00CC29DB" w:rsidRPr="005C3F89" w:rsidRDefault="00CC29DB" w:rsidP="00720623">
      <w:pPr>
        <w:pStyle w:val="5"/>
        <w:numPr>
          <w:ilvl w:val="0"/>
          <w:numId w:val="24"/>
        </w:numPr>
        <w:tabs>
          <w:tab w:val="left" w:pos="1134"/>
        </w:tabs>
        <w:ind w:left="1134" w:hanging="425"/>
        <w:jc w:val="left"/>
        <w:rPr>
          <w:rFonts w:cs="Arial"/>
        </w:rPr>
      </w:pPr>
      <w:r w:rsidRPr="005C3F89">
        <w:rPr>
          <w:rFonts w:cs="Arial"/>
        </w:rPr>
        <w:t>по почте.</w:t>
      </w:r>
    </w:p>
    <w:p w:rsidR="00CC29DB" w:rsidRPr="005C3F89" w:rsidRDefault="00CC29DB" w:rsidP="00EF0D6A">
      <w:pPr>
        <w:pStyle w:val="5"/>
        <w:numPr>
          <w:ilvl w:val="0"/>
          <w:numId w:val="0"/>
        </w:numPr>
        <w:ind w:left="720"/>
        <w:rPr>
          <w:rFonts w:cs="Arial"/>
        </w:rPr>
      </w:pPr>
      <w:r w:rsidRPr="005C3F89">
        <w:rPr>
          <w:rFonts w:cs="Arial"/>
        </w:rPr>
        <w:t xml:space="preserve">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w:t>
      </w:r>
      <w:r w:rsidRPr="00400A10">
        <w:rPr>
          <w:rFonts w:cs="Arial"/>
        </w:rPr>
        <w:t>ПАО «НК Роснефть»</w:t>
      </w:r>
      <w:r w:rsidRPr="005C3F89">
        <w:rPr>
          <w:rFonts w:cs="Arial"/>
        </w:rPr>
        <w:t xml:space="preserve"> и акциями Банка.</w:t>
      </w:r>
    </w:p>
    <w:bookmarkEnd w:id="200"/>
    <w:p w:rsidR="00CC29DB" w:rsidRPr="005C3F89" w:rsidRDefault="00CC29DB" w:rsidP="00EF0D6A">
      <w:pPr>
        <w:pStyle w:val="5"/>
        <w:rPr>
          <w:rFonts w:cs="Arial"/>
        </w:rPr>
      </w:pPr>
      <w:r w:rsidRPr="005C3F89">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судов (арбитражных и общей юрисдикции);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органов дознания и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службы судебных приставов - исполнителей;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иных органов государственной власти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Письменные решения государственных органов должны сопровождаться приложением соответствующих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судебных актов;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исполнительных документов;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постановлений органов дознания и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иных документов</w:t>
      </w:r>
      <w:r w:rsidRPr="005C3F89">
        <w:rPr>
          <w:rFonts w:ascii="Arial" w:hAnsi="Arial" w:cs="Arial"/>
        </w:rPr>
        <w:t xml:space="preserve"> в соответствии с действующим законодательством Российской Федерации.</w:t>
      </w:r>
    </w:p>
    <w:p w:rsidR="00CC29DB" w:rsidRPr="005C3F89" w:rsidRDefault="00CC29DB" w:rsidP="00EF0D6A">
      <w:pPr>
        <w:pStyle w:val="5"/>
        <w:rPr>
          <w:rFonts w:cs="Arial"/>
        </w:rPr>
      </w:pPr>
      <w:r w:rsidRPr="005C3F89">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CC29DB" w:rsidRPr="005C3F89" w:rsidRDefault="00CC29DB" w:rsidP="00EF0D6A">
      <w:pPr>
        <w:tabs>
          <w:tab w:val="num" w:pos="720"/>
        </w:tabs>
        <w:ind w:left="720" w:hanging="11"/>
        <w:jc w:val="both"/>
        <w:rPr>
          <w:rFonts w:ascii="Arial" w:hAnsi="Arial" w:cs="Arial"/>
        </w:rPr>
      </w:pPr>
      <w:r w:rsidRPr="005C3F89">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rsidR="00CC29DB" w:rsidRPr="005C3F89" w:rsidRDefault="00CC29DB" w:rsidP="00EF0D6A">
      <w:pPr>
        <w:pStyle w:val="5"/>
        <w:rPr>
          <w:rFonts w:cs="Arial"/>
        </w:rPr>
      </w:pPr>
      <w:r w:rsidRPr="005C3F89">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rsidR="00CC29DB" w:rsidRPr="005C3F89" w:rsidRDefault="00CC29DB" w:rsidP="00EF0D6A">
      <w:pPr>
        <w:pStyle w:val="5"/>
        <w:rPr>
          <w:rFonts w:cs="Arial"/>
        </w:rPr>
      </w:pPr>
      <w:bookmarkStart w:id="201" w:name="_Ref525311262"/>
      <w:r w:rsidRPr="005C3F89">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5C3F89">
        <w:rPr>
          <w:rFonts w:cs="Arial"/>
        </w:rPr>
        <w:t>(-</w:t>
      </w:r>
      <w:r w:rsidRPr="005C3F89">
        <w:rPr>
          <w:rFonts w:cs="Arial"/>
        </w:rPr>
        <w:t>ой</w:t>
      </w:r>
      <w:r w:rsidR="002F5F2D" w:rsidRPr="005C3F89">
        <w:rPr>
          <w:rFonts w:cs="Arial"/>
        </w:rPr>
        <w:t>)</w:t>
      </w:r>
      <w:r w:rsidRPr="005C3F89">
        <w:rPr>
          <w:rFonts w:cs="Arial"/>
        </w:rPr>
        <w:t xml:space="preserve"> депозитарии</w:t>
      </w:r>
      <w:r w:rsidR="002F5F2D" w:rsidRPr="005C3F89">
        <w:rPr>
          <w:rFonts w:cs="Arial"/>
        </w:rPr>
        <w:t>(-</w:t>
      </w:r>
      <w:r w:rsidRPr="005C3F89">
        <w:rPr>
          <w:rFonts w:cs="Arial"/>
        </w:rPr>
        <w:t>ий</w:t>
      </w:r>
      <w:r w:rsidR="002F5F2D" w:rsidRPr="005C3F89">
        <w:rPr>
          <w:rFonts w:cs="Arial"/>
        </w:rPr>
        <w:t>)</w:t>
      </w:r>
      <w:r w:rsidRPr="005C3F89">
        <w:rPr>
          <w:rFonts w:cs="Arial"/>
        </w:rPr>
        <w:t>, указанном</w:t>
      </w:r>
      <w:r w:rsidR="002F5F2D" w:rsidRPr="005C3F89">
        <w:rPr>
          <w:rFonts w:cs="Arial"/>
        </w:rPr>
        <w:t>(-</w:t>
      </w:r>
      <w:r w:rsidRPr="005C3F89">
        <w:rPr>
          <w:rFonts w:cs="Arial"/>
        </w:rPr>
        <w:t>ый</w:t>
      </w:r>
      <w:r w:rsidR="002F5F2D" w:rsidRPr="005C3F89">
        <w:rPr>
          <w:rFonts w:cs="Arial"/>
        </w:rPr>
        <w:t>)</w:t>
      </w:r>
      <w:r w:rsidRPr="005C3F89">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5C3F89">
        <w:rPr>
          <w:rFonts w:cs="Arial"/>
        </w:rPr>
        <w:t>,</w:t>
      </w:r>
      <w:r w:rsidRPr="005C3F89">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5C3F89">
        <w:rPr>
          <w:rFonts w:cs="Arial"/>
        </w:rPr>
        <w:t xml:space="preserve"> </w:t>
      </w:r>
    </w:p>
    <w:p w:rsidR="00CC29DB" w:rsidRPr="005C3F89" w:rsidRDefault="00CC29DB" w:rsidP="00EF0D6A">
      <w:pPr>
        <w:pStyle w:val="5"/>
        <w:rPr>
          <w:rFonts w:cs="Arial"/>
        </w:rPr>
      </w:pPr>
      <w:r w:rsidRPr="005C3F89">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rsidR="00CC29DB" w:rsidRPr="005C3F89" w:rsidRDefault="00CC29DB" w:rsidP="00EF0D6A">
      <w:pPr>
        <w:pStyle w:val="5"/>
        <w:rPr>
          <w:rFonts w:cs="Arial"/>
        </w:rPr>
      </w:pPr>
      <w:r w:rsidRPr="005C3F89">
        <w:rPr>
          <w:rFonts w:cs="Arial"/>
        </w:rPr>
        <w:t>Депозитарий вправе отказать в исполнении Поручения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передаче поручения через </w:t>
      </w:r>
      <w:r w:rsidR="004B2F67" w:rsidRPr="005C3F89">
        <w:rPr>
          <w:rFonts w:ascii="Arial" w:hAnsi="Arial" w:cs="Arial"/>
          <w:snapToGrid/>
        </w:rPr>
        <w:t>У</w:t>
      </w:r>
      <w:r w:rsidRPr="005C3F89">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lastRenderedPageBreak/>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отказать в проведении операции в соответствии с</w:t>
      </w:r>
      <w:r w:rsidR="00ED086B">
        <w:rPr>
          <w:rFonts w:ascii="Arial" w:hAnsi="Arial" w:cs="Arial"/>
          <w:snapToGrid/>
        </w:rPr>
        <w:t xml:space="preserve"> Федеральным законом №115-ФЗ и принятыми в соответствии с ним нормативными актами Банка России;</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3008F6">
        <w:rPr>
          <w:rFonts w:ascii="Arial" w:hAnsi="Arial" w:cs="Arial"/>
          <w:color w:val="000000"/>
        </w:rPr>
        <w:t>для целей FATCA);</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5C3F89">
        <w:rPr>
          <w:rFonts w:ascii="Arial" w:hAnsi="Arial" w:cs="Arial"/>
          <w:snapToGrid/>
          <w:lang w:val="en-US"/>
        </w:rPr>
        <w:t>CRS</w:t>
      </w:r>
      <w:r w:rsidRPr="005C3F89">
        <w:rPr>
          <w:rFonts w:ascii="Arial" w:hAnsi="Arial" w:cs="Arial"/>
          <w:snapToGrid/>
        </w:rPr>
        <w:t>);</w:t>
      </w:r>
    </w:p>
    <w:p w:rsidR="003867D9" w:rsidRPr="005C3F89" w:rsidRDefault="003867D9"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 выявлении недостоверности </w:t>
      </w:r>
      <w:r w:rsidRPr="003008F6">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если истек срок действия принятого Поручения; </w:t>
      </w:r>
    </w:p>
    <w:p w:rsidR="00CC29DB"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 иным причинам</w:t>
      </w:r>
      <w:r w:rsidRPr="005C3F89">
        <w:rPr>
          <w:rFonts w:ascii="Arial" w:hAnsi="Arial" w:cs="Arial"/>
        </w:rPr>
        <w:t>, установленным действующим законодательством Российской Федерации.</w:t>
      </w:r>
    </w:p>
    <w:p w:rsidR="009F2507" w:rsidRPr="00062B98" w:rsidRDefault="009F2507" w:rsidP="00AF4D3F">
      <w:pPr>
        <w:pStyle w:val="81"/>
        <w:widowControl w:val="0"/>
        <w:spacing w:before="0" w:line="240" w:lineRule="auto"/>
        <w:ind w:left="709"/>
        <w:jc w:val="both"/>
        <w:rPr>
          <w:rFonts w:ascii="Arial" w:hAnsi="Arial" w:cs="Arial"/>
        </w:rPr>
      </w:pPr>
      <w:r w:rsidRPr="00AF4D3F">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xml:space="preserve">, Предписаниями </w:t>
      </w:r>
      <w:r w:rsidR="00911A78">
        <w:rPr>
          <w:rFonts w:ascii="Arial" w:hAnsi="Arial" w:cs="Arial"/>
          <w:sz w:val="20"/>
          <w:szCs w:val="20"/>
          <w:shd w:val="clear" w:color="auto" w:fill="auto"/>
        </w:rPr>
        <w:t>Банка России</w:t>
      </w:r>
      <w:r w:rsidRPr="00AF4D3F">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rsidR="00CC29DB" w:rsidRPr="005C3F89" w:rsidRDefault="00CC29DB" w:rsidP="00EF0D6A">
      <w:pPr>
        <w:pStyle w:val="5"/>
        <w:tabs>
          <w:tab w:val="left" w:pos="993"/>
        </w:tabs>
        <w:rPr>
          <w:rFonts w:cs="Arial"/>
        </w:rPr>
      </w:pPr>
      <w:r w:rsidRPr="005C3F89">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CC29DB" w:rsidRPr="005C3F89" w:rsidRDefault="00CC29DB" w:rsidP="00F704F3">
      <w:pPr>
        <w:pStyle w:val="5"/>
        <w:tabs>
          <w:tab w:val="left" w:pos="851"/>
        </w:tabs>
        <w:rPr>
          <w:rFonts w:cs="Arial"/>
        </w:rPr>
      </w:pPr>
      <w:r w:rsidRPr="005C3F89">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rsidR="00CC29DB" w:rsidRPr="005C3F89" w:rsidRDefault="00CC29DB" w:rsidP="00EF0D6A">
      <w:pPr>
        <w:pStyle w:val="5"/>
        <w:tabs>
          <w:tab w:val="left" w:pos="851"/>
        </w:tabs>
        <w:rPr>
          <w:rFonts w:cs="Arial"/>
        </w:rPr>
      </w:pPr>
      <w:r w:rsidRPr="005C3F89">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5C3F89">
        <w:rPr>
          <w:rFonts w:ascii="Arial" w:hAnsi="Arial" w:cs="Arial"/>
        </w:rPr>
        <w:t xml:space="preserve">действующим </w:t>
      </w:r>
      <w:r w:rsidRPr="005C3F89">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5C3F89">
        <w:rPr>
          <w:rFonts w:ascii="Arial" w:hAnsi="Arial" w:cs="Arial"/>
          <w:snapToGrid/>
        </w:rPr>
        <w:t>юридическое</w:t>
      </w:r>
      <w:r w:rsidRPr="005C3F89">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5C3F89">
        <w:rPr>
          <w:rFonts w:ascii="Arial" w:hAnsi="Arial" w:cs="Arial"/>
          <w:snapToGrid/>
        </w:rPr>
        <w:t>;</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 xml:space="preserve">в иных случаях, предусмотренных </w:t>
      </w:r>
      <w:r w:rsidR="00ED086B">
        <w:rPr>
          <w:rFonts w:ascii="Arial" w:hAnsi="Arial" w:cs="Arial"/>
        </w:rPr>
        <w:t>Федеральным законом №115-ФЗ и принятыми в соответствии с ним нормативными актами Банка России</w:t>
      </w:r>
      <w:r w:rsidR="00DA2950" w:rsidRPr="005C3F89">
        <w:rPr>
          <w:rFonts w:ascii="Arial" w:hAnsi="Arial" w:cs="Arial"/>
        </w:rPr>
        <w:t>.</w:t>
      </w:r>
    </w:p>
    <w:p w:rsidR="00CC29DB" w:rsidRPr="005C3F89" w:rsidRDefault="00CC29DB" w:rsidP="00AE0186">
      <w:pPr>
        <w:pStyle w:val="5"/>
        <w:numPr>
          <w:ilvl w:val="3"/>
          <w:numId w:val="15"/>
        </w:numPr>
        <w:tabs>
          <w:tab w:val="clear" w:pos="1080"/>
          <w:tab w:val="num" w:pos="993"/>
        </w:tabs>
        <w:rPr>
          <w:rFonts w:cs="Arial"/>
        </w:rPr>
      </w:pPr>
      <w:bookmarkStart w:id="202" w:name="_Ref525300424"/>
      <w:r w:rsidRPr="005C3F89">
        <w:rPr>
          <w:rFonts w:cs="Arial"/>
        </w:rPr>
        <w:t xml:space="preserve">Операция может быть приостановлена </w:t>
      </w:r>
      <w:r w:rsidR="00AF4D3F">
        <w:rPr>
          <w:rFonts w:cs="Arial"/>
        </w:rPr>
        <w:t xml:space="preserve">на основании и на срок, указанный в </w:t>
      </w:r>
      <w:r w:rsidR="00153D8F">
        <w:rPr>
          <w:rFonts w:cs="Arial"/>
        </w:rPr>
        <w:t xml:space="preserve">п.10 ст.7 </w:t>
      </w:r>
      <w:r w:rsidR="00AF4D3F">
        <w:rPr>
          <w:rFonts w:cs="Arial"/>
        </w:rPr>
        <w:t>Федерально</w:t>
      </w:r>
      <w:r w:rsidR="00153D8F">
        <w:rPr>
          <w:rFonts w:cs="Arial"/>
        </w:rPr>
        <w:t>го закона</w:t>
      </w:r>
      <w:r w:rsidR="00AF4D3F">
        <w:rPr>
          <w:rFonts w:cs="Arial"/>
        </w:rPr>
        <w:t xml:space="preserve"> №115-ФЗ и принятыми в</w:t>
      </w:r>
      <w:r w:rsidR="00153D8F">
        <w:rPr>
          <w:rFonts w:cs="Arial"/>
        </w:rPr>
        <w:t xml:space="preserve"> соответствии с ним нормативными актами</w:t>
      </w:r>
      <w:r w:rsidR="00AF4D3F">
        <w:rPr>
          <w:rFonts w:cs="Arial"/>
        </w:rPr>
        <w:t xml:space="preserve"> Банка России</w:t>
      </w:r>
      <w:r w:rsidRPr="005C3F89">
        <w:rPr>
          <w:rFonts w:cs="Arial"/>
        </w:rPr>
        <w:t>.</w:t>
      </w:r>
      <w:bookmarkEnd w:id="202"/>
    </w:p>
    <w:p w:rsidR="00CC29DB" w:rsidRPr="005C3F89" w:rsidRDefault="00CC29DB" w:rsidP="00AE0186">
      <w:pPr>
        <w:pStyle w:val="5"/>
        <w:numPr>
          <w:ilvl w:val="3"/>
          <w:numId w:val="15"/>
        </w:numPr>
        <w:tabs>
          <w:tab w:val="clear" w:pos="1080"/>
          <w:tab w:val="num" w:pos="993"/>
        </w:tabs>
        <w:rPr>
          <w:rFonts w:cs="Arial"/>
        </w:rPr>
      </w:pPr>
      <w:r w:rsidRPr="005C3F89">
        <w:rPr>
          <w:rFonts w:cs="Arial"/>
        </w:rPr>
        <w:t xml:space="preserve">При неполучении в </w:t>
      </w:r>
      <w:r w:rsidR="00AF4D3F">
        <w:rPr>
          <w:rFonts w:cs="Arial"/>
        </w:rPr>
        <w:t>установленный срок</w:t>
      </w:r>
      <w:r w:rsidRPr="005C3F89">
        <w:rPr>
          <w:rFonts w:cs="Arial"/>
        </w:rPr>
        <w:t xml:space="preserve"> постановления уполномоченного органа о приостановлении соответствующей операции</w:t>
      </w:r>
      <w:r w:rsidR="00153D8F">
        <w:rPr>
          <w:rFonts w:cs="Arial"/>
        </w:rPr>
        <w:t xml:space="preserve"> на дополнительный срок</w:t>
      </w:r>
      <w:r w:rsidRPr="005C3F89">
        <w:rPr>
          <w:rFonts w:cs="Arial"/>
        </w:rPr>
        <w:t xml:space="preserve"> Депозитарий осуществляет операцию с ценными бумагами по поручению Клиента (Депонента).</w:t>
      </w:r>
    </w:p>
    <w:p w:rsidR="00CC29DB" w:rsidRPr="005C3F89" w:rsidRDefault="00CC29DB" w:rsidP="002C04FC">
      <w:pPr>
        <w:pStyle w:val="5"/>
        <w:tabs>
          <w:tab w:val="clear" w:pos="720"/>
          <w:tab w:val="left" w:pos="709"/>
          <w:tab w:val="left" w:pos="851"/>
        </w:tabs>
        <w:rPr>
          <w:rFonts w:cs="Arial"/>
        </w:rPr>
      </w:pPr>
      <w:r w:rsidRPr="005C3F89">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Pr>
          <w:rFonts w:cs="Arial"/>
        </w:rPr>
        <w:t xml:space="preserve"> Депозитарного/М</w:t>
      </w:r>
      <w:r w:rsidRPr="005C3F89">
        <w:rPr>
          <w:rFonts w:cs="Arial"/>
        </w:rPr>
        <w:t>еждепозитарного договора в одностороннем порядке в соответствии с законодательством Российской Федерации в случае: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непредставления</w:t>
      </w:r>
      <w:r w:rsidRPr="005C3F89">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5C3F89">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5C3F89">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03"/>
      <w:bookmarkEnd w:id="204"/>
      <w:bookmarkEnd w:id="205"/>
      <w:bookmarkEnd w:id="206"/>
      <w:bookmarkEnd w:id="207"/>
      <w:bookmarkEnd w:id="208"/>
    </w:p>
    <w:p w:rsidR="00CC29DB" w:rsidRPr="005C3F89" w:rsidRDefault="00CC29DB" w:rsidP="00EF0D6A">
      <w:pPr>
        <w:pStyle w:val="5"/>
        <w:rPr>
          <w:rFonts w:cs="Arial"/>
        </w:rPr>
      </w:pPr>
      <w:r w:rsidRPr="005C3F89">
        <w:rPr>
          <w:rFonts w:cs="Arial"/>
        </w:rPr>
        <w:t>Срок исчисляется только рабочими днями Депозитария.</w:t>
      </w:r>
    </w:p>
    <w:p w:rsidR="00CC29DB" w:rsidRPr="005C3F89" w:rsidRDefault="00CC29DB" w:rsidP="00EF0D6A">
      <w:pPr>
        <w:pStyle w:val="5"/>
        <w:rPr>
          <w:rFonts w:cs="Arial"/>
        </w:rPr>
      </w:pPr>
      <w:r w:rsidRPr="005C3F89">
        <w:rPr>
          <w:rFonts w:cs="Arial"/>
        </w:rPr>
        <w:t>Срок выполнения депозитарной операции исчисляется с момента внесения соответствующей записи в Журнал входящих документов.</w:t>
      </w:r>
    </w:p>
    <w:p w:rsidR="00CC29DB" w:rsidRPr="005C3F89" w:rsidRDefault="00CC29DB" w:rsidP="00EF0D6A">
      <w:pPr>
        <w:pStyle w:val="5"/>
        <w:rPr>
          <w:rFonts w:cs="Arial"/>
        </w:rPr>
      </w:pPr>
      <w:bookmarkStart w:id="209" w:name="_Ref525305874"/>
      <w:r w:rsidRPr="005C3F89">
        <w:rPr>
          <w:rFonts w:cs="Arial"/>
        </w:rPr>
        <w:t>Сроки выполнения Инвентарных операций:</w:t>
      </w:r>
      <w:bookmarkEnd w:id="20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lastRenderedPageBreak/>
        <w:t xml:space="preserve">прием на хранение и учет ценных бумаг при зачислении ценных бумаг на счет номинального </w:t>
      </w:r>
      <w:r w:rsidRPr="005C3F89">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5C3F89">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Инвентарные</w:t>
      </w:r>
      <w:r w:rsidRPr="005C3F89">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5C3F89">
        <w:rPr>
          <w:rFonts w:ascii="Arial" w:hAnsi="Arial" w:cs="Arial"/>
        </w:rPr>
        <w:t>так</w:t>
      </w:r>
      <w:r w:rsidRPr="005C3F89">
        <w:rPr>
          <w:rFonts w:ascii="Arial" w:hAnsi="Arial" w:cs="Arial"/>
        </w:rPr>
        <w:t>же в соответствии с условиями расчетных депозитариев и мест хранения ценных бумаг.</w:t>
      </w:r>
    </w:p>
    <w:p w:rsidR="00CC29DB" w:rsidRPr="00DC3FCE" w:rsidRDefault="00CC29DB" w:rsidP="00EF0D6A">
      <w:pPr>
        <w:pStyle w:val="5"/>
        <w:rPr>
          <w:rFonts w:cs="Arial"/>
        </w:rPr>
      </w:pPr>
      <w:r w:rsidRPr="00DC3FCE">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Pr>
          <w:rFonts w:cs="Arial"/>
        </w:rPr>
        <w:t xml:space="preserve">, за исключением операции </w:t>
      </w:r>
      <w:r w:rsidR="005D1591" w:rsidRPr="00AF4D3F">
        <w:rPr>
          <w:rFonts w:cs="Arial"/>
        </w:rPr>
        <w:t>открыти</w:t>
      </w:r>
      <w:r w:rsidR="00DC3FCE">
        <w:rPr>
          <w:rFonts w:cs="Arial"/>
        </w:rPr>
        <w:t>я</w:t>
      </w:r>
      <w:r w:rsidR="005D1591" w:rsidRPr="00AF4D3F">
        <w:rPr>
          <w:rFonts w:cs="Arial"/>
        </w:rPr>
        <w:t xml:space="preserve"> счета депо</w:t>
      </w:r>
      <w:r w:rsidR="00DC3FCE">
        <w:rPr>
          <w:rFonts w:cs="Arial"/>
        </w:rPr>
        <w:t xml:space="preserve">. Открытие счета депо осуществляется не позднее </w:t>
      </w:r>
      <w:r w:rsidR="00DC3FCE" w:rsidRPr="00AF4D3F">
        <w:rPr>
          <w:rFonts w:cs="Arial"/>
        </w:rPr>
        <w:t>30</w:t>
      </w:r>
      <w:r w:rsidR="005D1591" w:rsidRPr="00AF4D3F">
        <w:rPr>
          <w:rFonts w:cs="Arial"/>
        </w:rPr>
        <w:t xml:space="preserve"> (</w:t>
      </w:r>
      <w:r w:rsidR="00DC3FCE">
        <w:rPr>
          <w:rFonts w:cs="Arial"/>
        </w:rPr>
        <w:t>тридцати</w:t>
      </w:r>
      <w:r w:rsidR="005D1591" w:rsidRPr="00AF4D3F">
        <w:rPr>
          <w:rFonts w:cs="Arial"/>
        </w:rPr>
        <w:t xml:space="preserve">) </w:t>
      </w:r>
      <w:r w:rsidR="003470DF">
        <w:rPr>
          <w:rFonts w:cs="Arial"/>
        </w:rPr>
        <w:t>календарных</w:t>
      </w:r>
      <w:r w:rsidR="005D1591" w:rsidRPr="00AF4D3F">
        <w:rPr>
          <w:rFonts w:cs="Arial"/>
        </w:rPr>
        <w:t xml:space="preserve"> дней с </w:t>
      </w:r>
      <w:r w:rsidR="007D605D">
        <w:rPr>
          <w:rFonts w:cs="Arial"/>
        </w:rPr>
        <w:t>даты</w:t>
      </w:r>
      <w:r w:rsidR="005D1591" w:rsidRPr="00AF4D3F">
        <w:rPr>
          <w:rFonts w:cs="Arial"/>
        </w:rPr>
        <w:t xml:space="preserve"> предоставления Клиентом (Депонентом) комплекта документов в Депозитарий в соответствии с пунктом 11.1.1.</w:t>
      </w:r>
      <w:r w:rsidR="000E5C46">
        <w:rPr>
          <w:rFonts w:cs="Arial"/>
        </w:rPr>
        <w:t>2.</w:t>
      </w:r>
      <w:r w:rsidR="005D1591" w:rsidRPr="00AF4D3F">
        <w:rPr>
          <w:rFonts w:cs="Arial"/>
        </w:rPr>
        <w:t xml:space="preserve"> настоящих Условий.</w:t>
      </w:r>
    </w:p>
    <w:p w:rsidR="00CC29DB" w:rsidRPr="005C3F89" w:rsidRDefault="00CC29DB" w:rsidP="00EF0D6A">
      <w:pPr>
        <w:pStyle w:val="5"/>
        <w:rPr>
          <w:rFonts w:cs="Arial"/>
        </w:rPr>
      </w:pPr>
      <w:r w:rsidRPr="005C3F89">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rsidR="00CC29DB" w:rsidRPr="005C3F89" w:rsidRDefault="00CC29DB" w:rsidP="00EF0D6A">
      <w:pPr>
        <w:pStyle w:val="5"/>
        <w:rPr>
          <w:rFonts w:cs="Arial"/>
        </w:rPr>
      </w:pPr>
      <w:r w:rsidRPr="005C3F89">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rsidR="00AA6F9B" w:rsidRPr="005C3F89" w:rsidRDefault="00AA6F9B" w:rsidP="00AA7454">
      <w:pPr>
        <w:pStyle w:val="5"/>
        <w:rPr>
          <w:rFonts w:cs="Arial"/>
        </w:rPr>
      </w:pPr>
      <w:r w:rsidRPr="003008F6">
        <w:rPr>
          <w:rFonts w:eastAsia="Calibri" w:cs="Arial"/>
        </w:rPr>
        <w:t xml:space="preserve">В случае направления в Депозитарий </w:t>
      </w:r>
      <w:r w:rsidR="0067453E" w:rsidRPr="003008F6">
        <w:rPr>
          <w:rFonts w:eastAsia="Calibri" w:cs="Arial"/>
        </w:rPr>
        <w:t>З</w:t>
      </w:r>
      <w:r w:rsidRPr="003008F6">
        <w:rPr>
          <w:rFonts w:eastAsia="Calibri" w:cs="Arial"/>
        </w:rPr>
        <w:t>аявления на депозитар</w:t>
      </w:r>
      <w:r w:rsidR="00054E1C">
        <w:rPr>
          <w:rFonts w:eastAsia="Calibri" w:cs="Arial"/>
        </w:rPr>
        <w:t>ное обслуживание (Приложение №1.</w:t>
      </w:r>
      <w:r w:rsidRPr="003008F6">
        <w:rPr>
          <w:rFonts w:eastAsia="Calibri" w:cs="Arial"/>
        </w:rPr>
        <w:t xml:space="preserve">2 к Депозитарному договору), </w:t>
      </w:r>
      <w:r w:rsidR="0067453E" w:rsidRPr="003008F6">
        <w:rPr>
          <w:rFonts w:eastAsia="Calibri" w:cs="Arial"/>
        </w:rPr>
        <w:t>П</w:t>
      </w:r>
      <w:r w:rsidRPr="003008F6">
        <w:rPr>
          <w:rFonts w:eastAsia="Calibri" w:cs="Arial"/>
        </w:rPr>
        <w:t xml:space="preserve">оручения на открытие счета депо (Приложение №2-1-38 к настоящим Условиям), </w:t>
      </w:r>
      <w:r w:rsidR="0067453E" w:rsidRPr="003008F6">
        <w:rPr>
          <w:rFonts w:eastAsia="Calibri" w:cs="Arial"/>
        </w:rPr>
        <w:t>А</w:t>
      </w:r>
      <w:r w:rsidRPr="003008F6">
        <w:rPr>
          <w:rFonts w:eastAsia="Calibri" w:cs="Arial"/>
        </w:rPr>
        <w:t xml:space="preserve">нкеты Клиента (Депонента) (физическое лицо) (Приложение №2-1-2 к настоящим Условиям), </w:t>
      </w:r>
      <w:r w:rsidR="0067453E" w:rsidRPr="003008F6">
        <w:rPr>
          <w:rFonts w:eastAsia="Calibri" w:cs="Arial"/>
        </w:rPr>
        <w:t>Р</w:t>
      </w:r>
      <w:r w:rsidRPr="003008F6">
        <w:rPr>
          <w:rFonts w:eastAsia="Calibri" w:cs="Arial"/>
        </w:rPr>
        <w:t xml:space="preserve">аспоряжения (письменного уполномочия) о назначении </w:t>
      </w:r>
      <w:r w:rsidR="00D609BD" w:rsidRPr="003008F6">
        <w:rPr>
          <w:rFonts w:eastAsia="Calibri" w:cs="Arial"/>
        </w:rPr>
        <w:t>П</w:t>
      </w:r>
      <w:r w:rsidRPr="003008F6">
        <w:rPr>
          <w:rFonts w:eastAsia="Calibri" w:cs="Arial"/>
        </w:rPr>
        <w:t>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3008F6">
        <w:rPr>
          <w:rFonts w:eastAsia="Calibri" w:cs="Arial"/>
          <w:color w:val="FF0000"/>
        </w:rPr>
        <w:t xml:space="preserve"> </w:t>
      </w:r>
      <w:r w:rsidRPr="003008F6">
        <w:rPr>
          <w:rFonts w:eastAsia="Calibri" w:cs="Arial"/>
        </w:rPr>
        <w:t>Операционный день, включающий в себя период времени с начала нерабочего дня и до 12</w:t>
      </w:r>
      <w:r w:rsidR="00860317" w:rsidRPr="003008F6">
        <w:rPr>
          <w:rFonts w:eastAsia="Calibri" w:cs="Arial"/>
        </w:rPr>
        <w:t>-</w:t>
      </w:r>
      <w:r w:rsidRPr="003008F6">
        <w:rPr>
          <w:rFonts w:eastAsia="Calibri" w:cs="Arial"/>
        </w:rPr>
        <w:t>00</w:t>
      </w:r>
      <w:r w:rsidR="00860317" w:rsidRPr="003008F6">
        <w:rPr>
          <w:rFonts w:eastAsia="Calibri" w:cs="Arial"/>
        </w:rPr>
        <w:t xml:space="preserve"> по московскому времени</w:t>
      </w:r>
      <w:r w:rsidRPr="003008F6">
        <w:rPr>
          <w:rFonts w:eastAsia="Calibri" w:cs="Arial"/>
        </w:rPr>
        <w:t xml:space="preserve"> следующего за ним календарного дня.</w:t>
      </w:r>
      <w:r w:rsidRPr="003008F6">
        <w:rPr>
          <w:rFonts w:eastAsia="Calibri" w:cs="Arial"/>
          <w:color w:val="FF0000"/>
        </w:rPr>
        <w:t xml:space="preserve"> </w:t>
      </w:r>
      <w:r w:rsidRPr="003008F6">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5C3F89">
        <w:rPr>
          <w:rFonts w:cs="Arial"/>
          <w:b/>
          <w:color w:val="000000"/>
        </w:rPr>
        <w:t>Завершение Депозитарной операции</w:t>
      </w:r>
      <w:bookmarkEnd w:id="210"/>
      <w:bookmarkEnd w:id="211"/>
      <w:bookmarkEnd w:id="212"/>
      <w:bookmarkEnd w:id="213"/>
      <w:bookmarkEnd w:id="214"/>
    </w:p>
    <w:p w:rsidR="00CC29DB" w:rsidRPr="005C3F89" w:rsidRDefault="00CC29DB" w:rsidP="00EF0D6A">
      <w:pPr>
        <w:pStyle w:val="5"/>
        <w:rPr>
          <w:rFonts w:cs="Arial"/>
        </w:rPr>
      </w:pPr>
      <w:r w:rsidRPr="005C3F89">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3008F6">
        <w:rPr>
          <w:rFonts w:cs="Arial"/>
        </w:rPr>
        <w:fldChar w:fldCharType="begin"/>
      </w:r>
      <w:r w:rsidRPr="005C3F89">
        <w:rPr>
          <w:rFonts w:cs="Arial"/>
        </w:rPr>
        <w:instrText xml:space="preserve"> REF _Ref532828075 \r \h  \* MERGEFORMAT </w:instrText>
      </w:r>
      <w:r w:rsidRPr="003008F6">
        <w:rPr>
          <w:rFonts w:cs="Arial"/>
        </w:rPr>
      </w:r>
      <w:r w:rsidRPr="003008F6">
        <w:rPr>
          <w:rFonts w:cs="Arial"/>
        </w:rPr>
        <w:fldChar w:fldCharType="separate"/>
      </w:r>
      <w:r w:rsidRPr="005C3F89">
        <w:rPr>
          <w:rFonts w:cs="Arial"/>
        </w:rPr>
        <w:t>11</w:t>
      </w:r>
      <w:r w:rsidRPr="003008F6">
        <w:rPr>
          <w:rFonts w:cs="Arial"/>
        </w:rPr>
        <w:fldChar w:fldCharType="end"/>
      </w:r>
      <w:r w:rsidRPr="005C3F89">
        <w:rPr>
          <w:rFonts w:cs="Arial"/>
        </w:rPr>
        <w:t xml:space="preserve"> настоящих Условий). Обязательной является передача отчета инициатору депозитарной операции.</w:t>
      </w:r>
    </w:p>
    <w:p w:rsidR="00CC29DB" w:rsidRPr="005C3F89" w:rsidRDefault="00CC29DB" w:rsidP="00EF0D6A">
      <w:pPr>
        <w:pStyle w:val="5"/>
        <w:rPr>
          <w:rFonts w:cs="Arial"/>
        </w:rPr>
      </w:pPr>
      <w:r w:rsidRPr="005C3F89">
        <w:rPr>
          <w:rFonts w:cs="Arial"/>
        </w:rPr>
        <w:t>Информация обо всех отчетах, переданных инициатору депозитарной операции, должна быть занесена в Журнал исходящих документов.</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215" w:name="_Toc382119710"/>
      <w:bookmarkStart w:id="216" w:name="_Toc404508918"/>
      <w:r w:rsidRPr="00501338">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501338">
        <w:rPr>
          <w:rFonts w:cs="Arial"/>
        </w:rPr>
        <w:t>ПОРЯДОК ВЫПОЛНЕНИЯ ДЕПОЗИТАРНЫХ ОПЕРАЦИЙ</w:t>
      </w:r>
      <w:bookmarkEnd w:id="217"/>
      <w:bookmarkEnd w:id="218"/>
      <w:bookmarkEnd w:id="219"/>
      <w:bookmarkEnd w:id="220"/>
      <w:bookmarkEnd w:id="221"/>
      <w:bookmarkEnd w:id="222"/>
      <w:bookmarkEnd w:id="223"/>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5C3F89">
        <w:rPr>
          <w:rFonts w:cs="Arial"/>
          <w:b/>
          <w:color w:val="000000"/>
        </w:rPr>
        <w:t>Административные операции</w:t>
      </w:r>
      <w:bookmarkEnd w:id="224"/>
      <w:bookmarkEnd w:id="225"/>
      <w:bookmarkEnd w:id="226"/>
      <w:bookmarkEnd w:id="227"/>
      <w:bookmarkEnd w:id="228"/>
    </w:p>
    <w:p w:rsidR="00CC29DB" w:rsidRPr="005C3F89" w:rsidRDefault="00CC29DB" w:rsidP="00EF0D6A">
      <w:pPr>
        <w:pStyle w:val="5"/>
        <w:rPr>
          <w:rFonts w:cs="Arial"/>
        </w:rPr>
      </w:pPr>
      <w:r w:rsidRPr="005C3F89">
        <w:rPr>
          <w:rFonts w:cs="Arial"/>
        </w:rPr>
        <w:t>Открытие счета депо</w:t>
      </w:r>
    </w:p>
    <w:p w:rsidR="00CC29DB" w:rsidRPr="005C3F89" w:rsidRDefault="00CC29DB" w:rsidP="00EF0D6A">
      <w:pPr>
        <w:tabs>
          <w:tab w:val="num" w:pos="180"/>
        </w:tabs>
        <w:ind w:left="709"/>
        <w:jc w:val="both"/>
        <w:rPr>
          <w:rFonts w:ascii="Arial" w:hAnsi="Arial" w:cs="Arial"/>
        </w:rPr>
      </w:pPr>
      <w:r w:rsidRPr="005C3F89">
        <w:rPr>
          <w:rFonts w:ascii="Arial" w:hAnsi="Arial" w:cs="Arial"/>
          <w:i/>
        </w:rPr>
        <w:lastRenderedPageBreak/>
        <w:t>Содержание операции:</w:t>
      </w:r>
      <w:r w:rsidRPr="005C3F89">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5C3F89">
        <w:rPr>
          <w:rFonts w:ascii="Arial" w:hAnsi="Arial" w:cs="Arial"/>
        </w:rPr>
        <w:t>(в том числе осуществить упрощенную идентификацию Клиента (Депонента)</w:t>
      </w:r>
      <w:r w:rsidR="009B19F1" w:rsidRPr="005C3F89">
        <w:rPr>
          <w:rFonts w:ascii="Arial" w:hAnsi="Arial" w:cs="Arial"/>
        </w:rPr>
        <w:t>)</w:t>
      </w:r>
      <w:r w:rsidR="004E0999" w:rsidRPr="005C3F89">
        <w:rPr>
          <w:rFonts w:ascii="Arial" w:hAnsi="Arial" w:cs="Arial"/>
          <w:lang w:val="en-US"/>
        </w:rPr>
        <w:t xml:space="preserve"> </w:t>
      </w:r>
      <w:r w:rsidRPr="005C3F89">
        <w:rPr>
          <w:rFonts w:ascii="Arial" w:hAnsi="Arial" w:cs="Arial"/>
        </w:rPr>
        <w:t>и осуществлять операции по его счету.</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5C3F89">
        <w:rPr>
          <w:rFonts w:cs="Arial"/>
        </w:rPr>
        <w:t xml:space="preserve">официальном интернет-сайте Банка/странице Депозитария по адресу: </w:t>
      </w:r>
      <w:hyperlink r:id="rId13" w:history="1">
        <w:r w:rsidR="00D77ED5" w:rsidRPr="005C3F89">
          <w:rPr>
            <w:rStyle w:val="af0"/>
            <w:rFonts w:cs="Arial"/>
            <w:b/>
            <w:color w:val="auto"/>
            <w:u w:val="none"/>
          </w:rPr>
          <w:t>https://depository.uralsib.ru/</w:t>
        </w:r>
      </w:hyperlink>
      <w:r w:rsidR="00720623" w:rsidRPr="003008F6">
        <w:rPr>
          <w:rFonts w:cs="Arial"/>
        </w:rPr>
        <w:t>.</w:t>
      </w:r>
    </w:p>
    <w:p w:rsidR="00CC29DB" w:rsidRPr="003008F6" w:rsidRDefault="00CC29DB" w:rsidP="0057083C">
      <w:pPr>
        <w:pStyle w:val="5"/>
        <w:numPr>
          <w:ilvl w:val="3"/>
          <w:numId w:val="15"/>
        </w:numPr>
        <w:tabs>
          <w:tab w:val="clear" w:pos="1080"/>
          <w:tab w:val="num" w:pos="851"/>
        </w:tabs>
        <w:rPr>
          <w:rFonts w:cs="Arial"/>
        </w:rPr>
      </w:pPr>
      <w:bookmarkStart w:id="229" w:name="_Ref525296916"/>
      <w:r w:rsidRPr="003008F6">
        <w:rPr>
          <w:rFonts w:cs="Arial"/>
        </w:rPr>
        <w:t xml:space="preserve">Для </w:t>
      </w:r>
      <w:r w:rsidR="00D27BF5">
        <w:rPr>
          <w:rFonts w:cs="Arial"/>
        </w:rPr>
        <w:t>прохождения идентификации</w:t>
      </w:r>
      <w:r w:rsidR="006770A6">
        <w:rPr>
          <w:rFonts w:cs="Arial"/>
        </w:rPr>
        <w:t xml:space="preserve"> и </w:t>
      </w:r>
      <w:r w:rsidRPr="003008F6">
        <w:rPr>
          <w:rFonts w:cs="Arial"/>
        </w:rPr>
        <w:t>открытия счета депо владельца Клиент (Депонент) предоставляет в Депозитарий следующие документы</w:t>
      </w:r>
      <w:r w:rsidR="007D605D">
        <w:rPr>
          <w:rFonts w:cs="Arial"/>
        </w:rPr>
        <w:t>.</w:t>
      </w:r>
      <w:bookmarkEnd w:id="229"/>
    </w:p>
    <w:p w:rsidR="006770A6" w:rsidRDefault="00CC29DB" w:rsidP="006770A6">
      <w:pPr>
        <w:pStyle w:val="5"/>
        <w:numPr>
          <w:ilvl w:val="4"/>
          <w:numId w:val="15"/>
        </w:numPr>
        <w:rPr>
          <w:rFonts w:cs="Arial"/>
        </w:rPr>
      </w:pPr>
      <w:bookmarkStart w:id="230" w:name="_Ref525300994"/>
      <w:r w:rsidRPr="005C3F89">
        <w:rPr>
          <w:rFonts w:cs="Arial"/>
          <w:i/>
        </w:rPr>
        <w:t>В случае если заявитель является юридическим лицом - резидентом</w:t>
      </w:r>
      <w:r w:rsidRPr="005C3F89">
        <w:rPr>
          <w:rFonts w:cs="Arial"/>
        </w:rPr>
        <w:t>:</w:t>
      </w:r>
      <w:bookmarkEnd w:id="230"/>
    </w:p>
    <w:p w:rsidR="006770A6" w:rsidRDefault="006770A6" w:rsidP="0057083C">
      <w:pPr>
        <w:pStyle w:val="5"/>
        <w:numPr>
          <w:ilvl w:val="5"/>
          <w:numId w:val="15"/>
        </w:numPr>
        <w:tabs>
          <w:tab w:val="clear" w:pos="1080"/>
          <w:tab w:val="num" w:pos="1134"/>
        </w:tabs>
        <w:rPr>
          <w:rFonts w:cs="Arial"/>
        </w:rPr>
      </w:pPr>
      <w:r>
        <w:rPr>
          <w:rFonts w:cs="Arial"/>
        </w:rPr>
        <w:t>Для открытия счета депо:</w:t>
      </w:r>
    </w:p>
    <w:p w:rsidR="006B1FA0" w:rsidRDefault="001D4AC1" w:rsidP="0057083C">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11.1.1.2.1.2. настоящих Условий;</w:t>
      </w:r>
    </w:p>
    <w:p w:rsidR="006B1FA0" w:rsidRPr="006B1FA0" w:rsidRDefault="006B1FA0" w:rsidP="0057083C">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1 к Депозитарному договору);</w:t>
      </w:r>
    </w:p>
    <w:p w:rsidR="00BC17DC" w:rsidRDefault="00BC17DC" w:rsidP="0057083C">
      <w:pPr>
        <w:pStyle w:val="5"/>
        <w:numPr>
          <w:ilvl w:val="0"/>
          <w:numId w:val="49"/>
        </w:numPr>
        <w:ind w:left="1560" w:hanging="426"/>
        <w:rPr>
          <w:rFonts w:cs="Arial"/>
        </w:rPr>
      </w:pPr>
      <w:r>
        <w:rPr>
          <w:rFonts w:cs="Arial"/>
        </w:rPr>
        <w:t>Поручение</w:t>
      </w:r>
      <w:r w:rsidRPr="009351E9">
        <w:rPr>
          <w:rFonts w:cs="Arial"/>
        </w:rPr>
        <w:t xml:space="preserve"> на открытие счета депо (Приложение №2-1-37 к настоящим Условиям</w:t>
      </w:r>
      <w:r>
        <w:rPr>
          <w:rFonts w:cs="Arial"/>
        </w:rPr>
        <w:t>);</w:t>
      </w:r>
    </w:p>
    <w:p w:rsidR="00BC17DC" w:rsidRDefault="00BC17DC" w:rsidP="0057083C">
      <w:pPr>
        <w:pStyle w:val="5"/>
        <w:numPr>
          <w:ilvl w:val="0"/>
          <w:numId w:val="49"/>
        </w:numPr>
        <w:ind w:left="1560" w:hanging="426"/>
        <w:rPr>
          <w:rFonts w:cs="Arial"/>
        </w:rPr>
      </w:pPr>
      <w:r w:rsidRPr="0049135C">
        <w:rPr>
          <w:rFonts w:cs="Arial"/>
        </w:rPr>
        <w:t>Анкету Клиента (Депонента), заполненную по форме Депозитария;</w:t>
      </w:r>
    </w:p>
    <w:p w:rsidR="00BC17DC" w:rsidRDefault="00BC17DC" w:rsidP="0057083C">
      <w:pPr>
        <w:pStyle w:val="5"/>
        <w:numPr>
          <w:ilvl w:val="0"/>
          <w:numId w:val="49"/>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57083C">
      <w:pPr>
        <w:pStyle w:val="5"/>
        <w:numPr>
          <w:ilvl w:val="0"/>
          <w:numId w:val="49"/>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Default="00BC17DC" w:rsidP="0057083C">
      <w:pPr>
        <w:pStyle w:val="5"/>
        <w:numPr>
          <w:ilvl w:val="0"/>
          <w:numId w:val="49"/>
        </w:numPr>
        <w:ind w:left="1560" w:hanging="426"/>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rsidR="00810271" w:rsidRPr="00BC17DC" w:rsidRDefault="00BC17DC" w:rsidP="0057083C">
      <w:pPr>
        <w:pStyle w:val="5"/>
        <w:numPr>
          <w:ilvl w:val="0"/>
          <w:numId w:val="49"/>
        </w:numPr>
        <w:ind w:left="1560" w:hanging="426"/>
        <w:rPr>
          <w:rFonts w:cs="Arial"/>
        </w:rPr>
      </w:pPr>
      <w:r w:rsidRPr="0049135C">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w:t>
      </w:r>
      <w:r>
        <w:rPr>
          <w:rFonts w:cs="Arial"/>
        </w:rPr>
        <w:t xml:space="preserve"> может быть запрошена у Клиента.</w:t>
      </w:r>
    </w:p>
    <w:p w:rsidR="006770A6" w:rsidRPr="00AF4D3F" w:rsidRDefault="006770A6" w:rsidP="0057083C">
      <w:pPr>
        <w:pStyle w:val="5"/>
        <w:numPr>
          <w:ilvl w:val="5"/>
          <w:numId w:val="15"/>
        </w:numPr>
        <w:tabs>
          <w:tab w:val="clear" w:pos="1080"/>
          <w:tab w:val="num" w:pos="1134"/>
        </w:tabs>
        <w:rPr>
          <w:rFonts w:cs="Arial"/>
        </w:rPr>
      </w:pPr>
      <w:r w:rsidRPr="006770A6">
        <w:rPr>
          <w:rFonts w:cs="Arial"/>
        </w:rPr>
        <w:t>Для</w:t>
      </w:r>
      <w:r w:rsidR="00D27BF5">
        <w:rPr>
          <w:rFonts w:cs="Arial"/>
        </w:rPr>
        <w:t xml:space="preserve"> </w:t>
      </w:r>
      <w:r w:rsidR="00D27BF5" w:rsidRPr="00AF4D3F">
        <w:rPr>
          <w:rFonts w:cs="Arial"/>
        </w:rPr>
        <w:t>идентификации в целях</w:t>
      </w:r>
      <w:r w:rsidRPr="00AF4D3F">
        <w:rPr>
          <w:rFonts w:cs="Arial"/>
        </w:rPr>
        <w:t xml:space="preserve"> заключения Депозитарного/Междепозитарного договора:</w:t>
      </w:r>
    </w:p>
    <w:p w:rsidR="00CC29DB" w:rsidRPr="00AF4D3F" w:rsidRDefault="00CC29DB" w:rsidP="0057083C">
      <w:pPr>
        <w:pStyle w:val="aff3"/>
        <w:numPr>
          <w:ilvl w:val="0"/>
          <w:numId w:val="58"/>
        </w:numPr>
        <w:tabs>
          <w:tab w:val="left" w:pos="1560"/>
        </w:tabs>
        <w:ind w:left="1560" w:hanging="426"/>
        <w:jc w:val="both"/>
        <w:rPr>
          <w:rFonts w:ascii="Arial" w:hAnsi="Arial" w:cs="Arial"/>
          <w:snapToGrid/>
        </w:rPr>
      </w:pPr>
      <w:r w:rsidRPr="00AF4D3F">
        <w:rPr>
          <w:rFonts w:ascii="Arial" w:hAnsi="Arial" w:cs="Arial"/>
          <w:snapToGrid/>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AF4D3F">
        <w:rPr>
          <w:rFonts w:ascii="Arial" w:hAnsi="Arial" w:cs="Arial"/>
          <w:snapToGrid/>
        </w:rPr>
        <w:t xml:space="preserve">или </w:t>
      </w:r>
      <w:r w:rsidR="00432374">
        <w:rPr>
          <w:rFonts w:ascii="Arial" w:hAnsi="Arial" w:cs="Arial"/>
          <w:snapToGrid/>
        </w:rPr>
        <w:t>Свидетельство Единого государственного</w:t>
      </w:r>
      <w:r w:rsidR="00432374" w:rsidRPr="00AF4D3F">
        <w:rPr>
          <w:rFonts w:ascii="Arial" w:hAnsi="Arial" w:cs="Arial"/>
          <w:snapToGrid/>
        </w:rPr>
        <w:t xml:space="preserve"> реестр</w:t>
      </w:r>
      <w:r w:rsidR="00432374">
        <w:rPr>
          <w:rFonts w:ascii="Arial" w:hAnsi="Arial" w:cs="Arial"/>
          <w:snapToGrid/>
        </w:rPr>
        <w:t>а</w:t>
      </w:r>
      <w:r w:rsidR="00432374" w:rsidRPr="00AF4D3F">
        <w:rPr>
          <w:rFonts w:ascii="Arial" w:hAnsi="Arial" w:cs="Arial"/>
          <w:snapToGrid/>
        </w:rPr>
        <w:t xml:space="preserve"> юридических лиц</w:t>
      </w:r>
      <w:r w:rsidR="00432374">
        <w:rPr>
          <w:rFonts w:ascii="Arial" w:hAnsi="Arial" w:cs="Arial"/>
          <w:snapToGrid/>
        </w:rPr>
        <w:t xml:space="preserve"> о государственной регистрации</w:t>
      </w:r>
      <w:r w:rsidR="00810271" w:rsidRPr="00AF4D3F">
        <w:rPr>
          <w:rFonts w:ascii="Arial" w:hAnsi="Arial" w:cs="Arial"/>
          <w:snapToGrid/>
        </w:rPr>
        <w:t>;</w:t>
      </w:r>
    </w:p>
    <w:p w:rsidR="00CC29DB" w:rsidRPr="001D136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w:t>
      </w:r>
      <w:r w:rsidRPr="001D136F">
        <w:rPr>
          <w:rFonts w:ascii="Arial" w:hAnsi="Arial" w:cs="Arial"/>
          <w:snapToGrid/>
        </w:rPr>
        <w:t xml:space="preserve"> рынка ценных бумаг, кредитных и страховых организаций)</w:t>
      </w:r>
      <w:r w:rsidR="001D136F" w:rsidRPr="00AF4D3F">
        <w:rPr>
          <w:rFonts w:ascii="Arial" w:hAnsi="Arial" w:cs="Arial"/>
          <w:snapToGrid/>
        </w:rPr>
        <w:t xml:space="preserve"> либо копию указанной лицензии, заверенную уполномоченным сотрудником Банка после снятия копии с оригинала</w:t>
      </w:r>
      <w:r w:rsidRPr="001D136F">
        <w:rPr>
          <w:rFonts w:ascii="Arial" w:hAnsi="Arial" w:cs="Arial"/>
          <w:snapToGrid/>
        </w:rPr>
        <w:t>;</w:t>
      </w:r>
    </w:p>
    <w:p w:rsidR="00CC29DB" w:rsidRPr="005C3F89" w:rsidRDefault="001D136F" w:rsidP="0057083C">
      <w:pPr>
        <w:numPr>
          <w:ilvl w:val="0"/>
          <w:numId w:val="10"/>
        </w:numPr>
        <w:tabs>
          <w:tab w:val="clear" w:pos="2487"/>
          <w:tab w:val="left" w:pos="1560"/>
        </w:tabs>
        <w:ind w:left="1560" w:hanging="426"/>
        <w:jc w:val="both"/>
        <w:rPr>
          <w:rFonts w:ascii="Arial" w:hAnsi="Arial" w:cs="Arial"/>
          <w:snapToGrid/>
        </w:rPr>
      </w:pPr>
      <w:r>
        <w:rPr>
          <w:rFonts w:ascii="Arial" w:hAnsi="Arial" w:cs="Arial"/>
          <w:snapToGrid/>
        </w:rPr>
        <w:t xml:space="preserve">оригинал </w:t>
      </w:r>
      <w:r w:rsidR="00CC29DB" w:rsidRPr="005C3F89">
        <w:rPr>
          <w:rFonts w:ascii="Arial" w:hAnsi="Arial" w:cs="Arial"/>
          <w:snapToGrid/>
        </w:rPr>
        <w:t>нотариально заверенн</w:t>
      </w:r>
      <w:r w:rsidR="00CA3B7C">
        <w:rPr>
          <w:rFonts w:ascii="Arial" w:hAnsi="Arial" w:cs="Arial"/>
          <w:snapToGrid/>
        </w:rPr>
        <w:t>ой</w:t>
      </w:r>
      <w:r w:rsidR="00CC29DB" w:rsidRPr="005C3F89">
        <w:rPr>
          <w:rFonts w:ascii="Arial" w:hAnsi="Arial" w:cs="Arial"/>
          <w:snapToGrid/>
        </w:rPr>
        <w:t xml:space="preserve"> карточк</w:t>
      </w:r>
      <w:r w:rsidR="00CA3B7C">
        <w:rPr>
          <w:rFonts w:ascii="Arial" w:hAnsi="Arial" w:cs="Arial"/>
          <w:snapToGrid/>
        </w:rPr>
        <w:t>и</w:t>
      </w:r>
      <w:r w:rsidR="00CC29DB" w:rsidRPr="005C3F89">
        <w:rPr>
          <w:rFonts w:ascii="Arial" w:hAnsi="Arial" w:cs="Arial"/>
          <w:snapToGrid/>
        </w:rPr>
        <w:t xml:space="preserve"> (или ее нотариально заверенную копию) с образцами подписей и оттиска печати;</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копии паспортов лиц, указанных в карточке с образцами подписей и оттиска печати (по требованию Депозитария)</w:t>
      </w:r>
      <w:r w:rsidR="00ED086B">
        <w:rPr>
          <w:rFonts w:ascii="Arial" w:hAnsi="Arial" w:cs="Arial"/>
          <w:snapToGrid/>
        </w:rPr>
        <w:t>,</w:t>
      </w:r>
      <w:r w:rsidR="001D136F">
        <w:rPr>
          <w:rFonts w:ascii="Arial" w:hAnsi="Arial" w:cs="Arial"/>
          <w:snapToGrid/>
        </w:rPr>
        <w:t xml:space="preserve"> заверенные нотариально, либо юридическим лицом, либо уполномоченным сотрудником Банка после снятия копии с оригинала</w:t>
      </w:r>
      <w:r w:rsidRPr="005C3F89">
        <w:rPr>
          <w:rFonts w:ascii="Arial" w:hAnsi="Arial" w:cs="Arial"/>
          <w:snapToGrid/>
        </w:rPr>
        <w:t>;</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нотариально заверенную копию письма о согласовании кандидатуры руководителя кредитной организации с </w:t>
      </w:r>
      <w:r w:rsidR="00911A78">
        <w:rPr>
          <w:rFonts w:ascii="Arial" w:hAnsi="Arial" w:cs="Arial"/>
          <w:snapToGrid/>
        </w:rPr>
        <w:t>Банком России</w:t>
      </w:r>
      <w:r w:rsidRPr="005C3F89">
        <w:rPr>
          <w:rFonts w:ascii="Arial" w:hAnsi="Arial" w:cs="Arial"/>
          <w:snapToGrid/>
        </w:rPr>
        <w:t xml:space="preserve"> (для кредитных организаций);</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заверенную юридическим лицом или 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5C3F89" w:rsidRDefault="00CC29DB" w:rsidP="0057083C">
      <w:pPr>
        <w:numPr>
          <w:ilvl w:val="0"/>
          <w:numId w:val="10"/>
        </w:numPr>
        <w:tabs>
          <w:tab w:val="clear" w:pos="2487"/>
          <w:tab w:val="left" w:pos="1560"/>
        </w:tabs>
        <w:ind w:left="1560" w:hanging="426"/>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 xml:space="preserve">полномоченного представителя (оригинал доверенности или ее нотариально заверенная копия, или копия </w:t>
      </w:r>
      <w:r w:rsidRPr="005C3F89">
        <w:rPr>
          <w:rFonts w:ascii="Arial" w:hAnsi="Arial" w:cs="Arial"/>
          <w:snapToGrid/>
        </w:rPr>
        <w:lastRenderedPageBreak/>
        <w:t>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rsidR="00CC29DB" w:rsidRPr="00AF4D3F" w:rsidRDefault="00CC29DB" w:rsidP="0057083C">
      <w:pPr>
        <w:numPr>
          <w:ilvl w:val="0"/>
          <w:numId w:val="10"/>
        </w:numPr>
        <w:tabs>
          <w:tab w:val="clear" w:pos="2487"/>
          <w:tab w:val="left" w:pos="1560"/>
        </w:tabs>
        <w:ind w:left="1560" w:hanging="426"/>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юридическим лицом,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rsidR="00CC29DB" w:rsidRPr="00AF4D3F" w:rsidRDefault="005167C2" w:rsidP="0057083C">
      <w:pPr>
        <w:numPr>
          <w:ilvl w:val="0"/>
          <w:numId w:val="10"/>
        </w:numPr>
        <w:tabs>
          <w:tab w:val="clear" w:pos="2487"/>
          <w:tab w:val="left" w:pos="1560"/>
        </w:tabs>
        <w:ind w:left="1560" w:hanging="426"/>
        <w:jc w:val="both"/>
        <w:rPr>
          <w:rFonts w:ascii="Arial" w:hAnsi="Arial" w:cs="Arial"/>
        </w:rPr>
      </w:pPr>
      <w:r w:rsidRPr="00AF4D3F">
        <w:rPr>
          <w:rFonts w:ascii="Arial" w:hAnsi="Arial" w:cs="Arial"/>
          <w:snapToGrid/>
        </w:rPr>
        <w:t xml:space="preserve">нотариально заверенные или заверенные юридическим лицом </w:t>
      </w:r>
      <w:r w:rsidR="00CC29DB" w:rsidRPr="00AF4D3F">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00CC29DB" w:rsidRPr="00AF4D3F">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rsidR="00CC29DB" w:rsidRPr="00AF4D3F" w:rsidRDefault="00CC29DB" w:rsidP="00EF0D6A">
      <w:pPr>
        <w:pStyle w:val="5"/>
        <w:numPr>
          <w:ilvl w:val="4"/>
          <w:numId w:val="15"/>
        </w:numPr>
        <w:rPr>
          <w:rFonts w:cs="Arial"/>
          <w:i/>
        </w:rPr>
      </w:pPr>
      <w:r w:rsidRPr="00AF4D3F">
        <w:rPr>
          <w:rFonts w:cs="Arial"/>
          <w:i/>
        </w:rPr>
        <w:t>В случае если заявитель является индивидуальным предпринимателем:</w:t>
      </w:r>
    </w:p>
    <w:p w:rsidR="00BC17DC" w:rsidRDefault="00BC17DC" w:rsidP="0057083C">
      <w:pPr>
        <w:pStyle w:val="5"/>
        <w:numPr>
          <w:ilvl w:val="5"/>
          <w:numId w:val="15"/>
        </w:numPr>
        <w:tabs>
          <w:tab w:val="clear" w:pos="1080"/>
          <w:tab w:val="num" w:pos="1134"/>
        </w:tabs>
        <w:rPr>
          <w:rFonts w:cs="Arial"/>
        </w:rPr>
      </w:pPr>
      <w:r w:rsidRPr="00AF4D3F">
        <w:rPr>
          <w:rFonts w:cs="Arial"/>
        </w:rPr>
        <w:t>Для открытия счета депо:</w:t>
      </w:r>
    </w:p>
    <w:p w:rsidR="006B1FA0" w:rsidRDefault="001D4AC1" w:rsidP="0057083C">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11.1.1.2.2.2. настоящих Условий;</w:t>
      </w:r>
    </w:p>
    <w:p w:rsidR="006B1FA0" w:rsidRPr="006B1FA0" w:rsidRDefault="006B1FA0" w:rsidP="0057083C">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2 к Депозитарному договору);</w:t>
      </w:r>
    </w:p>
    <w:p w:rsidR="00BC17DC" w:rsidRDefault="00BC17DC" w:rsidP="0057083C">
      <w:pPr>
        <w:pStyle w:val="5"/>
        <w:numPr>
          <w:ilvl w:val="0"/>
          <w:numId w:val="50"/>
        </w:numPr>
        <w:ind w:left="1560" w:hanging="426"/>
        <w:rPr>
          <w:rFonts w:cs="Arial"/>
        </w:rPr>
      </w:pPr>
      <w:r>
        <w:rPr>
          <w:rFonts w:cs="Arial"/>
        </w:rPr>
        <w:t>Поручение на открытие счета депо (Приложение №2-1-38 к настоящим Условиям);</w:t>
      </w:r>
    </w:p>
    <w:p w:rsidR="00BC17DC" w:rsidRDefault="00BC17DC" w:rsidP="0057083C">
      <w:pPr>
        <w:pStyle w:val="5"/>
        <w:numPr>
          <w:ilvl w:val="0"/>
          <w:numId w:val="50"/>
        </w:numPr>
        <w:ind w:left="1560" w:hanging="426"/>
        <w:rPr>
          <w:rFonts w:cs="Arial"/>
        </w:rPr>
      </w:pPr>
      <w:r w:rsidRPr="0049135C">
        <w:rPr>
          <w:rFonts w:cs="Arial"/>
        </w:rPr>
        <w:t>Анкету Клиента (Депонента), заполненную по форме Депозитария;</w:t>
      </w:r>
    </w:p>
    <w:p w:rsidR="00BC17DC" w:rsidRDefault="00BC17DC" w:rsidP="0057083C">
      <w:pPr>
        <w:pStyle w:val="5"/>
        <w:numPr>
          <w:ilvl w:val="0"/>
          <w:numId w:val="50"/>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57083C">
      <w:pPr>
        <w:pStyle w:val="5"/>
        <w:numPr>
          <w:ilvl w:val="0"/>
          <w:numId w:val="50"/>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Default="00BC17DC" w:rsidP="0057083C">
      <w:pPr>
        <w:pStyle w:val="5"/>
        <w:numPr>
          <w:ilvl w:val="0"/>
          <w:numId w:val="50"/>
        </w:numPr>
        <w:ind w:left="1560" w:hanging="426"/>
        <w:rPr>
          <w:rFonts w:cs="Arial"/>
        </w:rPr>
      </w:pPr>
      <w:r w:rsidRPr="0049135C">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w:t>
      </w:r>
      <w:r w:rsidRPr="00D612A9">
        <w:rPr>
          <w:rFonts w:cs="Arial"/>
        </w:rPr>
        <w:t>й о принятии лицом, признавшим Клиента (Депонента) квалифицированным инвестором);</w:t>
      </w:r>
    </w:p>
    <w:p w:rsidR="00BC17DC" w:rsidRPr="00AF4D3F" w:rsidRDefault="00BC17DC" w:rsidP="0057083C">
      <w:pPr>
        <w:pStyle w:val="5"/>
        <w:numPr>
          <w:ilvl w:val="0"/>
          <w:numId w:val="50"/>
        </w:numPr>
        <w:ind w:left="1560" w:hanging="426"/>
        <w:rPr>
          <w:rFonts w:cs="Arial"/>
        </w:rPr>
      </w:pPr>
      <w:r w:rsidRPr="0049135C">
        <w:rPr>
          <w:rFonts w:cs="Arial"/>
        </w:rPr>
        <w:t xml:space="preserve">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w:t>
      </w:r>
      <w:r w:rsidRPr="00AF4D3F">
        <w:rPr>
          <w:rFonts w:cs="Arial"/>
        </w:rPr>
        <w:t>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rsidR="00BC17DC" w:rsidRPr="00AF4D3F" w:rsidRDefault="00BC17DC" w:rsidP="0057083C">
      <w:pPr>
        <w:pStyle w:val="5"/>
        <w:numPr>
          <w:ilvl w:val="5"/>
          <w:numId w:val="15"/>
        </w:numPr>
        <w:ind w:left="1134" w:hanging="1134"/>
        <w:rPr>
          <w:rFonts w:cs="Arial"/>
        </w:rPr>
      </w:pPr>
      <w:r w:rsidRPr="00AF4D3F">
        <w:rPr>
          <w:rFonts w:cs="Arial"/>
        </w:rPr>
        <w:t xml:space="preserve">Для </w:t>
      </w:r>
      <w:r w:rsidR="00D27BF5" w:rsidRPr="00AF4D3F">
        <w:rPr>
          <w:rFonts w:cs="Arial"/>
        </w:rPr>
        <w:t xml:space="preserve">идентификации в целях </w:t>
      </w:r>
      <w:r w:rsidRPr="00AF4D3F">
        <w:rPr>
          <w:rFonts w:cs="Arial"/>
        </w:rPr>
        <w:t>заключения Депозитарного договора:</w:t>
      </w:r>
    </w:p>
    <w:p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ED086B" w:rsidRPr="00AF4D3F" w:rsidRDefault="00ED086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rsidR="00CC29DB" w:rsidRPr="005C3F89"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w:t>
      </w:r>
      <w:r w:rsidRPr="005C3F89">
        <w:rPr>
          <w:rFonts w:ascii="Arial" w:hAnsi="Arial" w:cs="Arial"/>
          <w:snapToGrid/>
        </w:rPr>
        <w:t xml:space="preserve"> в реестр ЕГРИП;</w:t>
      </w:r>
    </w:p>
    <w:p w:rsidR="00CC29DB" w:rsidRPr="005C3F89" w:rsidRDefault="00CC29DB" w:rsidP="0057083C">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нотариально заверенную копию информационного письма </w:t>
      </w:r>
      <w:r w:rsidR="00DC7BC5">
        <w:rPr>
          <w:rFonts w:ascii="Arial" w:hAnsi="Arial" w:cs="Arial"/>
          <w:snapToGrid/>
        </w:rPr>
        <w:t xml:space="preserve">Федеральной </w:t>
      </w:r>
      <w:r w:rsidRPr="005C3F89">
        <w:rPr>
          <w:rFonts w:ascii="Arial" w:hAnsi="Arial" w:cs="Arial"/>
          <w:snapToGrid/>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Default="00CC29DB" w:rsidP="0057083C">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Pr>
          <w:rFonts w:ascii="Arial" w:hAnsi="Arial" w:cs="Arial"/>
          <w:snapToGrid/>
        </w:rPr>
        <w:t>;</w:t>
      </w:r>
    </w:p>
    <w:p w:rsidR="002845F0" w:rsidRPr="00AF4D3F" w:rsidRDefault="002845F0" w:rsidP="0057083C">
      <w:pPr>
        <w:numPr>
          <w:ilvl w:val="0"/>
          <w:numId w:val="10"/>
        </w:numPr>
        <w:tabs>
          <w:tab w:val="clear" w:pos="2487"/>
          <w:tab w:val="num" w:pos="1560"/>
        </w:tabs>
        <w:ind w:left="1560" w:hanging="426"/>
        <w:jc w:val="both"/>
        <w:rPr>
          <w:rFonts w:ascii="Arial" w:hAnsi="Arial" w:cs="Arial"/>
          <w:snapToGrid/>
        </w:rPr>
      </w:pPr>
      <w:r>
        <w:rPr>
          <w:rFonts w:ascii="Arial" w:hAnsi="Arial" w:cs="Arial"/>
          <w:snapToGrid/>
        </w:rPr>
        <w:t>нотариально заверенную копию лицензии</w:t>
      </w:r>
      <w:r w:rsidR="005167C2">
        <w:rPr>
          <w:rFonts w:ascii="Arial" w:hAnsi="Arial" w:cs="Arial"/>
          <w:snapToGrid/>
        </w:rPr>
        <w:t xml:space="preserve"> на право осуществления деятель</w:t>
      </w:r>
      <w:r>
        <w:rPr>
          <w:rFonts w:ascii="Arial" w:hAnsi="Arial" w:cs="Arial"/>
          <w:snapToGrid/>
        </w:rPr>
        <w:t xml:space="preserve">ности, подлежащей </w:t>
      </w:r>
      <w:r w:rsidRPr="00AF4D3F">
        <w:rPr>
          <w:rFonts w:ascii="Arial" w:hAnsi="Arial" w:cs="Arial"/>
          <w:snapToGrid/>
        </w:rPr>
        <w:t>лицензированию;</w:t>
      </w:r>
    </w:p>
    <w:p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 xml:space="preserve">при наличии </w:t>
      </w:r>
      <w:r w:rsidR="004B2F67" w:rsidRPr="00AF4D3F">
        <w:rPr>
          <w:rFonts w:ascii="Arial" w:hAnsi="Arial" w:cs="Arial"/>
          <w:snapToGrid/>
        </w:rPr>
        <w:t>У</w:t>
      </w:r>
      <w:r w:rsidRPr="00AF4D3F">
        <w:rPr>
          <w:rFonts w:ascii="Arial" w:hAnsi="Arial" w:cs="Arial"/>
          <w:snapToGrid/>
        </w:rPr>
        <w:t xml:space="preserve">полномоченного представителя доверенность на </w:t>
      </w:r>
      <w:r w:rsidR="004B2F67" w:rsidRPr="00AF4D3F">
        <w:rPr>
          <w:rFonts w:ascii="Arial" w:hAnsi="Arial" w:cs="Arial"/>
          <w:snapToGrid/>
        </w:rPr>
        <w:t>У</w:t>
      </w:r>
      <w:r w:rsidRPr="00AF4D3F">
        <w:rPr>
          <w:rFonts w:ascii="Arial" w:hAnsi="Arial" w:cs="Arial"/>
          <w:snapToGrid/>
        </w:rPr>
        <w:t>полномоченного представителя (оригинал доверенности или ее нотариально заверенная копия);</w:t>
      </w:r>
    </w:p>
    <w:p w:rsidR="00CC29DB" w:rsidRPr="00AF4D3F" w:rsidRDefault="00CC29DB" w:rsidP="0057083C">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 xml:space="preserve">копию паспорта или иного документа, удостоверяющего личность </w:t>
      </w:r>
      <w:r w:rsidR="004B2F67" w:rsidRPr="00AF4D3F">
        <w:rPr>
          <w:rFonts w:ascii="Arial" w:hAnsi="Arial" w:cs="Arial"/>
          <w:snapToGrid/>
        </w:rPr>
        <w:t>У</w:t>
      </w:r>
      <w:r w:rsidRPr="00AF4D3F">
        <w:rPr>
          <w:rFonts w:ascii="Arial" w:hAnsi="Arial" w:cs="Arial"/>
          <w:snapToGrid/>
        </w:rPr>
        <w:t>полномоченного 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r w:rsidR="002845F0" w:rsidRPr="00AF4D3F">
        <w:rPr>
          <w:rFonts w:ascii="Arial" w:hAnsi="Arial" w:cs="Arial"/>
          <w:snapToGrid/>
        </w:rPr>
        <w:t>;</w:t>
      </w:r>
    </w:p>
    <w:p w:rsidR="002845F0" w:rsidRPr="005C3F89" w:rsidRDefault="002845F0" w:rsidP="0057083C">
      <w:pPr>
        <w:numPr>
          <w:ilvl w:val="0"/>
          <w:numId w:val="10"/>
        </w:numPr>
        <w:tabs>
          <w:tab w:val="clear" w:pos="2487"/>
          <w:tab w:val="num" w:pos="1560"/>
        </w:tabs>
        <w:ind w:left="1560" w:hanging="426"/>
        <w:jc w:val="both"/>
        <w:rPr>
          <w:rFonts w:ascii="Arial" w:hAnsi="Arial" w:cs="Arial"/>
        </w:rPr>
      </w:pPr>
      <w:r w:rsidRPr="00AF4D3F">
        <w:rPr>
          <w:rFonts w:ascii="Arial" w:hAnsi="Arial" w:cs="Arial"/>
          <w:snapToGrid/>
        </w:rPr>
        <w:t xml:space="preserve">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w:t>
      </w:r>
      <w:r w:rsidRPr="00AF4D3F">
        <w:rPr>
          <w:rFonts w:ascii="Arial" w:hAnsi="Arial" w:cs="Arial"/>
          <w:snapToGrid/>
        </w:rPr>
        <w:lastRenderedPageBreak/>
        <w:t>аудиторского</w:t>
      </w:r>
      <w:r w:rsidRPr="00AF4D3F">
        <w:rPr>
          <w:rFonts w:ascii="Arial" w:hAnsi="Arial" w:cs="Arial"/>
        </w:rPr>
        <w:t xml:space="preserve"> заключения</w:t>
      </w:r>
      <w:r w:rsidRPr="005C3F89">
        <w:rPr>
          <w:rFonts w:ascii="Arial" w:hAnsi="Arial" w:cs="Arial"/>
        </w:rPr>
        <w:t xml:space="preserve"> на годовой отчет за прошедший год, в котором подтверждаются достоверность финансовой (бухгалтерской) отчетности.</w:t>
      </w:r>
    </w:p>
    <w:p w:rsidR="00CC29DB" w:rsidRDefault="00CC29DB" w:rsidP="00EF0D6A">
      <w:pPr>
        <w:pStyle w:val="5"/>
        <w:numPr>
          <w:ilvl w:val="4"/>
          <w:numId w:val="15"/>
        </w:numPr>
        <w:rPr>
          <w:rFonts w:cs="Arial"/>
          <w:i/>
        </w:rPr>
      </w:pPr>
      <w:r w:rsidRPr="005C3F89">
        <w:rPr>
          <w:rFonts w:cs="Arial"/>
          <w:i/>
        </w:rPr>
        <w:t>В случае если заявитель является физическим лицом:</w:t>
      </w:r>
    </w:p>
    <w:p w:rsidR="00BC17DC" w:rsidRDefault="00BC17DC" w:rsidP="0057083C">
      <w:pPr>
        <w:pStyle w:val="5"/>
        <w:numPr>
          <w:ilvl w:val="5"/>
          <w:numId w:val="15"/>
        </w:numPr>
        <w:tabs>
          <w:tab w:val="clear" w:pos="1080"/>
          <w:tab w:val="num" w:pos="1134"/>
        </w:tabs>
        <w:rPr>
          <w:rFonts w:cs="Arial"/>
        </w:rPr>
      </w:pPr>
      <w:r w:rsidRPr="00AF4D3F">
        <w:rPr>
          <w:rFonts w:cs="Arial"/>
        </w:rPr>
        <w:t>Для открытия счета депо:</w:t>
      </w:r>
    </w:p>
    <w:p w:rsidR="006B1FA0" w:rsidRDefault="001D4AC1" w:rsidP="00D645EF">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11.1.1.2.3.2. настоящих Условий;</w:t>
      </w:r>
    </w:p>
    <w:p w:rsidR="006B1FA0" w:rsidRPr="006B1FA0" w:rsidRDefault="006B1FA0" w:rsidP="00D645EF">
      <w:pPr>
        <w:pStyle w:val="5"/>
        <w:numPr>
          <w:ilvl w:val="0"/>
          <w:numId w:val="49"/>
        </w:numPr>
        <w:ind w:left="1560" w:hanging="426"/>
        <w:rPr>
          <w:rFonts w:cs="Arial"/>
        </w:rPr>
      </w:pPr>
      <w:r>
        <w:rPr>
          <w:rFonts w:cs="Arial"/>
        </w:rPr>
        <w:t>З</w:t>
      </w:r>
      <w:r w:rsidRPr="006B1FA0">
        <w:rPr>
          <w:rFonts w:cs="Arial"/>
        </w:rPr>
        <w:t>аявление на депозитар</w:t>
      </w:r>
      <w:r w:rsidR="00054E1C">
        <w:rPr>
          <w:rFonts w:cs="Arial"/>
        </w:rPr>
        <w:t>ное обслуживание (Приложение №1.</w:t>
      </w:r>
      <w:r w:rsidRPr="006B1FA0">
        <w:rPr>
          <w:rFonts w:cs="Arial"/>
        </w:rPr>
        <w:t>2 к Депозитарному договору);</w:t>
      </w:r>
    </w:p>
    <w:p w:rsidR="00BC17DC" w:rsidRDefault="00BC17DC" w:rsidP="00D645EF">
      <w:pPr>
        <w:pStyle w:val="5"/>
        <w:numPr>
          <w:ilvl w:val="0"/>
          <w:numId w:val="50"/>
        </w:numPr>
        <w:ind w:left="1560" w:hanging="426"/>
        <w:rPr>
          <w:rFonts w:cs="Arial"/>
        </w:rPr>
      </w:pPr>
      <w:r>
        <w:rPr>
          <w:rFonts w:cs="Arial"/>
        </w:rPr>
        <w:t>Поручение на открытие счета депо (Приложение №2-1-38 к настоящим Условиям);</w:t>
      </w:r>
    </w:p>
    <w:p w:rsidR="00BC17DC" w:rsidRDefault="00BC17DC" w:rsidP="00D645EF">
      <w:pPr>
        <w:pStyle w:val="5"/>
        <w:numPr>
          <w:ilvl w:val="0"/>
          <w:numId w:val="50"/>
        </w:numPr>
        <w:ind w:left="1560" w:hanging="426"/>
        <w:rPr>
          <w:rFonts w:cs="Arial"/>
        </w:rPr>
      </w:pPr>
      <w:r w:rsidRPr="0049135C">
        <w:rPr>
          <w:rFonts w:cs="Arial"/>
        </w:rPr>
        <w:t>Анкету Клиента (Депонента), заполненную по форме Депозитария;</w:t>
      </w:r>
    </w:p>
    <w:p w:rsidR="00BC17DC" w:rsidRDefault="00BC17DC" w:rsidP="00D645EF">
      <w:pPr>
        <w:pStyle w:val="5"/>
        <w:numPr>
          <w:ilvl w:val="0"/>
          <w:numId w:val="50"/>
        </w:numPr>
        <w:ind w:left="1560" w:hanging="426"/>
        <w:rPr>
          <w:rFonts w:cs="Arial"/>
        </w:rPr>
      </w:pPr>
      <w:r w:rsidRPr="0049135C">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rsidR="00BC17DC" w:rsidRDefault="00BC17DC" w:rsidP="00D645EF">
      <w:pPr>
        <w:pStyle w:val="5"/>
        <w:numPr>
          <w:ilvl w:val="0"/>
          <w:numId w:val="50"/>
        </w:numPr>
        <w:ind w:left="1560" w:hanging="426"/>
        <w:rPr>
          <w:rFonts w:cs="Arial"/>
        </w:rPr>
      </w:pPr>
      <w:r w:rsidRPr="0049135C">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Default="00BC17DC" w:rsidP="00D645EF">
      <w:pPr>
        <w:pStyle w:val="5"/>
        <w:numPr>
          <w:ilvl w:val="0"/>
          <w:numId w:val="50"/>
        </w:numPr>
        <w:ind w:left="1560" w:hanging="426"/>
        <w:rPr>
          <w:rFonts w:cs="Arial"/>
        </w:rPr>
      </w:pPr>
      <w:r w:rsidRPr="0049135C">
        <w:rPr>
          <w:rFonts w:cs="Arial"/>
        </w:rPr>
        <w:t>Анкету выгодоприобретателя и/или бенефициарного владельца, заполненную по форме Депозитария;</w:t>
      </w:r>
    </w:p>
    <w:p w:rsidR="00BC17DC" w:rsidRPr="00AF4D3F" w:rsidRDefault="00BC17DC" w:rsidP="00D645EF">
      <w:pPr>
        <w:pStyle w:val="5"/>
        <w:numPr>
          <w:ilvl w:val="0"/>
          <w:numId w:val="50"/>
        </w:numPr>
        <w:ind w:left="1560" w:hanging="426"/>
        <w:rPr>
          <w:rFonts w:cs="Arial"/>
        </w:rPr>
      </w:pPr>
      <w:r w:rsidRPr="0049135C">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w:t>
      </w:r>
      <w:r w:rsidRPr="00AF4D3F">
        <w:rPr>
          <w:rFonts w:cs="Arial"/>
        </w:rPr>
        <w:t>квалифицированного инвестора с отметкой о принятии лицом, признавшим Клиента (Депонента) квалифицированным инвестором);</w:t>
      </w:r>
    </w:p>
    <w:p w:rsidR="00BC17DC" w:rsidRPr="00AF4D3F" w:rsidRDefault="00BC17DC" w:rsidP="00D645EF">
      <w:pPr>
        <w:pStyle w:val="5"/>
        <w:numPr>
          <w:ilvl w:val="5"/>
          <w:numId w:val="15"/>
        </w:numPr>
        <w:tabs>
          <w:tab w:val="clear" w:pos="1080"/>
          <w:tab w:val="num" w:pos="1134"/>
        </w:tabs>
        <w:rPr>
          <w:rFonts w:cs="Arial"/>
          <w:i/>
        </w:rPr>
      </w:pPr>
      <w:r w:rsidRPr="00AF4D3F">
        <w:t xml:space="preserve">Для </w:t>
      </w:r>
      <w:r w:rsidR="00D27BF5" w:rsidRPr="00AF4D3F">
        <w:t xml:space="preserve">идентификации в целях </w:t>
      </w:r>
      <w:r w:rsidRPr="00AF4D3F">
        <w:t>заключения Депозитарного договора:</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миграционной карты для иностранного гражданина или лица без гражданства (при наличии)</w:t>
      </w:r>
      <w:r w:rsidR="000E5C46"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w:t>
      </w:r>
      <w:r w:rsidRPr="00AF4D3F">
        <w:rPr>
          <w:rFonts w:ascii="Arial" w:hAnsi="Arial" w:cs="Arial"/>
        </w:rPr>
        <w:t xml:space="preserve"> паспорта или иного документа, удостоверяющего личность </w:t>
      </w:r>
      <w:r w:rsidR="004B2F67" w:rsidRPr="00AF4D3F">
        <w:rPr>
          <w:rFonts w:ascii="Arial" w:hAnsi="Arial" w:cs="Arial"/>
        </w:rPr>
        <w:t>У</w:t>
      </w:r>
      <w:r w:rsidRPr="00AF4D3F">
        <w:rPr>
          <w:rFonts w:ascii="Arial" w:hAnsi="Arial" w:cs="Arial"/>
        </w:rPr>
        <w:t xml:space="preserve">полномоченного </w:t>
      </w:r>
      <w:r w:rsidRPr="00AF4D3F">
        <w:rPr>
          <w:rFonts w:ascii="Arial" w:hAnsi="Arial" w:cs="Arial"/>
          <w:snapToGrid/>
        </w:rPr>
        <w:t>представителя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w:t>
      </w:r>
      <w:r w:rsidR="004B2F67" w:rsidRPr="00AF4D3F">
        <w:rPr>
          <w:rFonts w:ascii="Arial" w:hAnsi="Arial" w:cs="Arial"/>
          <w:snapToGrid/>
        </w:rPr>
        <w:t>У</w:t>
      </w:r>
      <w:r w:rsidRPr="00AF4D3F">
        <w:rPr>
          <w:rFonts w:ascii="Arial" w:hAnsi="Arial" w:cs="Arial"/>
          <w:snapToGrid/>
        </w:rPr>
        <w:t>полномоченного представителя);</w:t>
      </w:r>
    </w:p>
    <w:p w:rsidR="00CC29DB" w:rsidRPr="00AF4D3F" w:rsidRDefault="00CC29DB" w:rsidP="00D645EF">
      <w:pPr>
        <w:numPr>
          <w:ilvl w:val="0"/>
          <w:numId w:val="10"/>
        </w:numPr>
        <w:tabs>
          <w:tab w:val="clear" w:pos="2487"/>
          <w:tab w:val="num" w:pos="1560"/>
        </w:tabs>
        <w:ind w:left="1560" w:hanging="426"/>
        <w:jc w:val="both"/>
        <w:rPr>
          <w:rFonts w:ascii="Arial" w:hAnsi="Arial" w:cs="Arial"/>
          <w:snapToGrid/>
        </w:rPr>
      </w:pPr>
      <w:r w:rsidRPr="00AF4D3F">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AF4D3F">
        <w:rPr>
          <w:rFonts w:ascii="Arial" w:hAnsi="Arial" w:cs="Arial"/>
          <w:snapToGrid/>
        </w:rPr>
        <w:t>, заверенную нотариально либо уполномоченным сотрудником Банка после снятия копии с оригинала</w:t>
      </w:r>
      <w:r w:rsidRPr="00AF4D3F">
        <w:rPr>
          <w:rFonts w:ascii="Arial" w:hAnsi="Arial" w:cs="Arial"/>
          <w:snapToGrid/>
        </w:rPr>
        <w:t xml:space="preserve"> (при наличии законного представителя)</w:t>
      </w:r>
      <w:r w:rsidR="007D605D" w:rsidRPr="00AF4D3F">
        <w:rPr>
          <w:rFonts w:ascii="Arial" w:hAnsi="Arial" w:cs="Arial"/>
          <w:snapToGrid/>
        </w:rPr>
        <w:t>.</w:t>
      </w:r>
    </w:p>
    <w:p w:rsidR="00F9722D" w:rsidRPr="005C3F89" w:rsidRDefault="00AA6F9B" w:rsidP="00EF0D6A">
      <w:pPr>
        <w:ind w:left="709"/>
        <w:jc w:val="both"/>
        <w:rPr>
          <w:rFonts w:ascii="Arial" w:hAnsi="Arial" w:cs="Arial"/>
        </w:rPr>
      </w:pPr>
      <w:r w:rsidRPr="00AF4D3F">
        <w:rPr>
          <w:rFonts w:ascii="Arial" w:hAnsi="Arial" w:cs="Arial"/>
        </w:rPr>
        <w:t>Заявление на депозитар</w:t>
      </w:r>
      <w:r w:rsidR="00054E1C">
        <w:rPr>
          <w:rFonts w:ascii="Arial" w:hAnsi="Arial" w:cs="Arial"/>
        </w:rPr>
        <w:t>ное обслуживание (Приложение №1.</w:t>
      </w:r>
      <w:r w:rsidRPr="00AF4D3F">
        <w:rPr>
          <w:rFonts w:ascii="Arial" w:hAnsi="Arial" w:cs="Arial"/>
        </w:rPr>
        <w:t xml:space="preserve">2 к Депозитарному договору), </w:t>
      </w:r>
      <w:r w:rsidR="0067453E" w:rsidRPr="00AF4D3F">
        <w:rPr>
          <w:rFonts w:ascii="Arial" w:hAnsi="Arial" w:cs="Arial"/>
        </w:rPr>
        <w:t>П</w:t>
      </w:r>
      <w:r w:rsidRPr="00AF4D3F">
        <w:rPr>
          <w:rFonts w:ascii="Arial" w:hAnsi="Arial" w:cs="Arial"/>
        </w:rPr>
        <w:t>оручение на открытие счета депо (Приложение №2-1-38 к настоящим Условиям) и Анкета Клиента (Депонента) (физическое лицо) (Приложение</w:t>
      </w:r>
      <w:r w:rsidRPr="005C3F89">
        <w:rPr>
          <w:rFonts w:ascii="Arial" w:hAnsi="Arial" w:cs="Arial"/>
        </w:rPr>
        <w:t xml:space="preserve">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с использованием СМЭВ (системы межведом</w:t>
      </w:r>
      <w:r w:rsidR="00860317" w:rsidRPr="005C3F89">
        <w:rPr>
          <w:rFonts w:ascii="Arial" w:hAnsi="Arial" w:cs="Arial"/>
        </w:rPr>
        <w:t>с</w:t>
      </w:r>
      <w:r w:rsidRPr="005C3F89">
        <w:rPr>
          <w:rFonts w:ascii="Arial" w:hAnsi="Arial" w:cs="Arial"/>
        </w:rPr>
        <w:t>твенного электронного взаимодействия), предусмотренной Федеральным законом №115-ФЗ, то копии документов, удостоверяющих личность Клиента (Депонента) могут не предоставляться.</w:t>
      </w:r>
    </w:p>
    <w:p w:rsidR="00CC29DB" w:rsidRDefault="00CC29DB" w:rsidP="00EF0D6A">
      <w:pPr>
        <w:pStyle w:val="5"/>
        <w:numPr>
          <w:ilvl w:val="4"/>
          <w:numId w:val="15"/>
        </w:numPr>
        <w:rPr>
          <w:rFonts w:cs="Arial"/>
          <w:i/>
        </w:rPr>
      </w:pPr>
      <w:bookmarkStart w:id="231" w:name="_Ref525296252"/>
      <w:r w:rsidRPr="005C3F89">
        <w:rPr>
          <w:rFonts w:cs="Arial"/>
          <w:i/>
        </w:rPr>
        <w:t>В случае если заявитель юридическое лицо – нерезидент:</w:t>
      </w:r>
      <w:bookmarkEnd w:id="231"/>
    </w:p>
    <w:p w:rsidR="001D4AC1" w:rsidRDefault="001D4AC1" w:rsidP="00D645EF">
      <w:pPr>
        <w:pStyle w:val="5"/>
        <w:numPr>
          <w:ilvl w:val="5"/>
          <w:numId w:val="15"/>
        </w:numPr>
        <w:tabs>
          <w:tab w:val="clear" w:pos="1080"/>
          <w:tab w:val="num" w:pos="1134"/>
        </w:tabs>
        <w:rPr>
          <w:rFonts w:cs="Arial"/>
        </w:rPr>
      </w:pPr>
      <w:r w:rsidRPr="00AF4D3F">
        <w:rPr>
          <w:rFonts w:cs="Arial"/>
        </w:rPr>
        <w:t>Для открытия счета депо:</w:t>
      </w:r>
    </w:p>
    <w:p w:rsidR="006B1FA0" w:rsidRDefault="001D4AC1" w:rsidP="00D645EF">
      <w:pPr>
        <w:pStyle w:val="5"/>
        <w:numPr>
          <w:ilvl w:val="0"/>
          <w:numId w:val="49"/>
        </w:numPr>
        <w:ind w:left="1560" w:hanging="426"/>
        <w:rPr>
          <w:rFonts w:cs="Arial"/>
        </w:rPr>
      </w:pPr>
      <w:r>
        <w:rPr>
          <w:rFonts w:cs="Arial"/>
        </w:rPr>
        <w:t>заверенные и оформленные в установленном порядке документы в соответствии с перечнем, указанным в пункте 11.1.1.2.4.2. настоящих Условий;</w:t>
      </w:r>
    </w:p>
    <w:p w:rsidR="006B1FA0" w:rsidRPr="006B1FA0" w:rsidRDefault="006B1FA0" w:rsidP="00D645EF">
      <w:pPr>
        <w:pStyle w:val="5"/>
        <w:numPr>
          <w:ilvl w:val="0"/>
          <w:numId w:val="49"/>
        </w:numPr>
        <w:ind w:left="1560" w:hanging="426"/>
        <w:rPr>
          <w:rFonts w:cs="Arial"/>
        </w:rPr>
      </w:pPr>
      <w:r>
        <w:rPr>
          <w:rFonts w:cs="Arial"/>
        </w:rPr>
        <w:t>З</w:t>
      </w:r>
      <w:r w:rsidRPr="006B1FA0">
        <w:rPr>
          <w:rFonts w:cs="Arial"/>
        </w:rPr>
        <w:t xml:space="preserve">аявление на депозитарное </w:t>
      </w:r>
      <w:r w:rsidR="00054E1C">
        <w:rPr>
          <w:rFonts w:cs="Arial"/>
        </w:rPr>
        <w:t>обслуживание (Приложение №1.</w:t>
      </w:r>
      <w:r w:rsidRPr="006B1FA0">
        <w:rPr>
          <w:rFonts w:cs="Arial"/>
        </w:rPr>
        <w:t>1 к Депозитарному договору);</w:t>
      </w:r>
    </w:p>
    <w:p w:rsidR="001D4AC1" w:rsidRPr="0038155A" w:rsidRDefault="001D4AC1" w:rsidP="00D645EF">
      <w:pPr>
        <w:pStyle w:val="5"/>
        <w:numPr>
          <w:ilvl w:val="0"/>
          <w:numId w:val="49"/>
        </w:numPr>
        <w:ind w:left="1560" w:hanging="426"/>
        <w:rPr>
          <w:rFonts w:cs="Arial"/>
        </w:rPr>
      </w:pPr>
      <w:r w:rsidRPr="009351E9">
        <w:rPr>
          <w:rFonts w:cs="Arial"/>
        </w:rPr>
        <w:t>Поручения на открытие счета депо (Приложение №2-1-37 к настоящим Условиям</w:t>
      </w:r>
      <w:r>
        <w:rPr>
          <w:rFonts w:cs="Arial"/>
        </w:rPr>
        <w:t>);</w:t>
      </w:r>
    </w:p>
    <w:p w:rsidR="001D4AC1" w:rsidRDefault="001D4AC1" w:rsidP="00D645EF">
      <w:pPr>
        <w:pStyle w:val="5"/>
        <w:numPr>
          <w:ilvl w:val="0"/>
          <w:numId w:val="54"/>
        </w:numPr>
        <w:ind w:left="1560" w:hanging="426"/>
        <w:rPr>
          <w:rFonts w:cs="Arial"/>
        </w:rPr>
      </w:pPr>
      <w:r w:rsidRPr="00D612A9">
        <w:rPr>
          <w:rFonts w:cs="Arial"/>
        </w:rPr>
        <w:t>Анкету Клиента (Депонента), заполненную по форме Депозитария;</w:t>
      </w:r>
    </w:p>
    <w:p w:rsidR="001D4AC1" w:rsidRDefault="001D4AC1" w:rsidP="00D645EF">
      <w:pPr>
        <w:pStyle w:val="5"/>
        <w:numPr>
          <w:ilvl w:val="0"/>
          <w:numId w:val="54"/>
        </w:numPr>
        <w:ind w:left="1560" w:hanging="426"/>
        <w:rPr>
          <w:rFonts w:cs="Arial"/>
        </w:rPr>
      </w:pPr>
      <w:r w:rsidRPr="00D612A9">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rsidR="001D4AC1" w:rsidRDefault="001D4AC1" w:rsidP="00D645EF">
      <w:pPr>
        <w:pStyle w:val="5"/>
        <w:numPr>
          <w:ilvl w:val="0"/>
          <w:numId w:val="54"/>
        </w:numPr>
        <w:ind w:left="1560" w:hanging="426"/>
        <w:rPr>
          <w:rFonts w:cs="Arial"/>
        </w:rPr>
      </w:pPr>
      <w:r w:rsidRPr="00D612A9">
        <w:rPr>
          <w:rFonts w:cs="Arial"/>
        </w:rPr>
        <w:lastRenderedPageBreak/>
        <w:t>Анкету представителя (физическое лицо)/(юридическое лицо), заполненную по форме Депозитария (при наличии Уполномоченного представи</w:t>
      </w:r>
      <w:r w:rsidR="007D605D">
        <w:rPr>
          <w:rFonts w:cs="Arial"/>
        </w:rPr>
        <w:t>теля);</w:t>
      </w:r>
    </w:p>
    <w:p w:rsidR="001D4AC1" w:rsidRDefault="001D4AC1" w:rsidP="00D645EF">
      <w:pPr>
        <w:pStyle w:val="5"/>
        <w:numPr>
          <w:ilvl w:val="0"/>
          <w:numId w:val="54"/>
        </w:numPr>
        <w:ind w:left="1560" w:hanging="426"/>
        <w:rPr>
          <w:rFonts w:cs="Arial"/>
        </w:rPr>
      </w:pPr>
      <w:r w:rsidRPr="00D612A9">
        <w:rPr>
          <w:rFonts w:cs="Arial"/>
        </w:rPr>
        <w:t>Анкету выгодоприобретателя и/или бенефициарного владельца, заполненную по форме Депозитария;</w:t>
      </w:r>
    </w:p>
    <w:p w:rsidR="001D4AC1" w:rsidRDefault="007D605D" w:rsidP="00D645EF">
      <w:pPr>
        <w:pStyle w:val="5"/>
        <w:numPr>
          <w:ilvl w:val="0"/>
          <w:numId w:val="54"/>
        </w:numPr>
        <w:ind w:left="1560" w:hanging="426"/>
        <w:rPr>
          <w:rFonts w:cs="Arial"/>
        </w:rPr>
      </w:pPr>
      <w:r>
        <w:rPr>
          <w:rFonts w:cs="Arial"/>
        </w:rPr>
        <w:t>в</w:t>
      </w:r>
      <w:r w:rsidR="001D4AC1" w:rsidRPr="00D612A9">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w:t>
      </w:r>
      <w:r w:rsidR="001D4AC1">
        <w:rPr>
          <w:rFonts w:cs="Arial"/>
        </w:rPr>
        <w:t>те, предоставляемом Депозитарию;</w:t>
      </w:r>
    </w:p>
    <w:p w:rsidR="001D4AC1" w:rsidRPr="00AF4D3F" w:rsidRDefault="001D4AC1" w:rsidP="00D645EF">
      <w:pPr>
        <w:pStyle w:val="5"/>
        <w:numPr>
          <w:ilvl w:val="0"/>
          <w:numId w:val="54"/>
        </w:numPr>
        <w:ind w:left="1560" w:hanging="426"/>
        <w:rPr>
          <w:rFonts w:cs="Arial"/>
        </w:rPr>
      </w:pPr>
      <w:r w:rsidRPr="0038155A">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BC17DC" w:rsidRPr="00AF4D3F" w:rsidRDefault="00BC17DC" w:rsidP="00D645EF">
      <w:pPr>
        <w:pStyle w:val="5"/>
        <w:numPr>
          <w:ilvl w:val="5"/>
          <w:numId w:val="15"/>
        </w:numPr>
        <w:ind w:left="1134" w:hanging="1134"/>
        <w:rPr>
          <w:rFonts w:cs="Arial"/>
        </w:rPr>
      </w:pPr>
      <w:r w:rsidRPr="00AF4D3F">
        <w:rPr>
          <w:rFonts w:cs="Arial"/>
        </w:rPr>
        <w:t>Для</w:t>
      </w:r>
      <w:r w:rsidR="00D27BF5">
        <w:rPr>
          <w:rFonts w:cs="Arial"/>
        </w:rPr>
        <w:t xml:space="preserve"> идентификации в целях</w:t>
      </w:r>
      <w:r w:rsidRPr="00AF4D3F">
        <w:rPr>
          <w:rFonts w:cs="Arial"/>
        </w:rPr>
        <w:t xml:space="preserve"> заключения Депозитарного договора: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учредительного договора и устава;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налогового резидента;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копия паспорта или иного документа, удостоверяющего личности всех директоров юридического лица и </w:t>
      </w:r>
      <w:r w:rsidR="004B2F67" w:rsidRPr="005C3F89">
        <w:rPr>
          <w:rFonts w:ascii="Arial" w:hAnsi="Arial" w:cs="Arial"/>
          <w:snapToGrid/>
        </w:rPr>
        <w:t>У</w:t>
      </w:r>
      <w:r w:rsidRPr="005C3F89">
        <w:rPr>
          <w:rFonts w:ascii="Arial" w:hAnsi="Arial" w:cs="Arial"/>
          <w:snapToGrid/>
        </w:rPr>
        <w:t>полномоченных представителей юридического лица;</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rsidR="00CC29DB" w:rsidRPr="005C3F89" w:rsidRDefault="00CC29DB" w:rsidP="00D645EF">
      <w:pPr>
        <w:numPr>
          <w:ilvl w:val="0"/>
          <w:numId w:val="10"/>
        </w:numPr>
        <w:tabs>
          <w:tab w:val="clear" w:pos="2487"/>
          <w:tab w:val="num" w:pos="1560"/>
        </w:tabs>
        <w:ind w:left="1560" w:hanging="426"/>
        <w:jc w:val="both"/>
        <w:rPr>
          <w:rFonts w:ascii="Arial" w:hAnsi="Arial" w:cs="Arial"/>
          <w:snapToGrid/>
        </w:rPr>
      </w:pPr>
      <w:r w:rsidRPr="005C3F89">
        <w:rPr>
          <w:rFonts w:ascii="Arial" w:hAnsi="Arial" w:cs="Arial"/>
          <w:snapToGrid/>
        </w:rPr>
        <w:t xml:space="preserve">при наличии </w:t>
      </w:r>
      <w:r w:rsidR="004B2F67" w:rsidRPr="005C3F89">
        <w:rPr>
          <w:rFonts w:ascii="Arial" w:hAnsi="Arial" w:cs="Arial"/>
          <w:snapToGrid/>
        </w:rPr>
        <w:t>У</w:t>
      </w:r>
      <w:r w:rsidRPr="005C3F89">
        <w:rPr>
          <w:rFonts w:ascii="Arial" w:hAnsi="Arial" w:cs="Arial"/>
          <w:snapToGrid/>
        </w:rPr>
        <w:t xml:space="preserve">полномоченного представителя доверенность на </w:t>
      </w:r>
      <w:r w:rsidR="004B2F67" w:rsidRPr="005C3F89">
        <w:rPr>
          <w:rFonts w:ascii="Arial" w:hAnsi="Arial" w:cs="Arial"/>
          <w:snapToGrid/>
        </w:rPr>
        <w:t>У</w:t>
      </w:r>
      <w:r w:rsidRPr="005C3F89">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5C3F89" w:rsidRDefault="007D605D" w:rsidP="00D645EF">
      <w:pPr>
        <w:numPr>
          <w:ilvl w:val="0"/>
          <w:numId w:val="10"/>
        </w:numPr>
        <w:tabs>
          <w:tab w:val="clear" w:pos="2487"/>
          <w:tab w:val="num" w:pos="1560"/>
        </w:tabs>
        <w:ind w:left="1560" w:hanging="426"/>
        <w:jc w:val="both"/>
        <w:rPr>
          <w:rFonts w:ascii="Arial" w:hAnsi="Arial" w:cs="Arial"/>
          <w:snapToGrid/>
        </w:rPr>
      </w:pPr>
      <w:r>
        <w:rPr>
          <w:rFonts w:ascii="Arial" w:hAnsi="Arial" w:cs="Arial"/>
          <w:snapToGrid/>
        </w:rPr>
        <w:t>п</w:t>
      </w:r>
      <w:r w:rsidR="00CC29DB" w:rsidRPr="005C3F89">
        <w:rPr>
          <w:rFonts w:ascii="Arial" w:hAnsi="Arial" w:cs="Arial"/>
          <w:snapToGrid/>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Pr>
          <w:rFonts w:ascii="Arial" w:hAnsi="Arial" w:cs="Arial"/>
          <w:snapToGrid/>
        </w:rPr>
        <w:t>;</w:t>
      </w:r>
    </w:p>
    <w:p w:rsidR="00CC29DB" w:rsidRPr="005C3F89" w:rsidRDefault="00CC29DB" w:rsidP="00D645EF">
      <w:pPr>
        <w:numPr>
          <w:ilvl w:val="0"/>
          <w:numId w:val="10"/>
        </w:numPr>
        <w:tabs>
          <w:tab w:val="clear" w:pos="2487"/>
          <w:tab w:val="num" w:pos="1560"/>
        </w:tabs>
        <w:ind w:left="1560" w:hanging="426"/>
        <w:jc w:val="both"/>
        <w:rPr>
          <w:rFonts w:ascii="Arial" w:hAnsi="Arial" w:cs="Arial"/>
          <w:u w:val="single"/>
        </w:rPr>
      </w:pPr>
      <w:r w:rsidRPr="005C3F89">
        <w:rPr>
          <w:rFonts w:ascii="Arial" w:hAnsi="Arial" w:cs="Arial"/>
          <w:snapToGrid/>
        </w:rPr>
        <w:t>копия аудиторского заключения за прошедший год, и (или) данные о рейтинге лица, размещенных</w:t>
      </w:r>
      <w:r w:rsidRPr="005C3F89">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Для открытия междепозитарного счета депо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r w:rsidRPr="005C3F89">
        <w:rPr>
          <w:rFonts w:cs="Arial"/>
        </w:rPr>
        <w:t xml:space="preserve"> настоящих Условий</w:t>
      </w:r>
      <w:r w:rsidR="00DB72A0">
        <w:rPr>
          <w:rFonts w:cs="Arial"/>
        </w:rPr>
        <w:t xml:space="preserve">, </w:t>
      </w:r>
      <w:r w:rsidR="001224E4">
        <w:rPr>
          <w:rFonts w:cs="Arial"/>
        </w:rPr>
        <w:t>за исключением Заявлен</w:t>
      </w:r>
      <w:r w:rsidR="00DB72A0">
        <w:rPr>
          <w:rFonts w:cs="Arial"/>
        </w:rPr>
        <w:t>ия на депозитарное обслуживание</w:t>
      </w:r>
      <w:r w:rsidRPr="005C3F89">
        <w:rPr>
          <w:rFonts w:cs="Arial"/>
        </w:rPr>
        <w:t>.</w:t>
      </w:r>
      <w:r w:rsidR="001224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 xml:space="preserve">Для открытия счета депо иностранного номинального держателя заявителем предоставляются документы, перечисленные в пункте </w:t>
      </w:r>
      <w:r w:rsidRPr="003008F6">
        <w:rPr>
          <w:rFonts w:cs="Arial"/>
        </w:rPr>
        <w:fldChar w:fldCharType="begin"/>
      </w:r>
      <w:r w:rsidRPr="005C3F89">
        <w:rPr>
          <w:rFonts w:cs="Arial"/>
        </w:rPr>
        <w:instrText xml:space="preserve"> REF _Ref525296252 \r \h  \* MERGEFORMAT </w:instrText>
      </w:r>
      <w:r w:rsidRPr="003008F6">
        <w:rPr>
          <w:rFonts w:cs="Arial"/>
        </w:rPr>
      </w:r>
      <w:r w:rsidRPr="003008F6">
        <w:rPr>
          <w:rFonts w:cs="Arial"/>
        </w:rPr>
        <w:fldChar w:fldCharType="separate"/>
      </w:r>
      <w:r w:rsidRPr="005C3F89">
        <w:rPr>
          <w:rFonts w:cs="Arial"/>
        </w:rPr>
        <w:t>11.1.1.2.4</w:t>
      </w:r>
      <w:r w:rsidRPr="003008F6">
        <w:rPr>
          <w:rFonts w:cs="Arial"/>
        </w:rPr>
        <w:fldChar w:fldCharType="end"/>
      </w:r>
      <w:r w:rsidRPr="005C3F89">
        <w:rPr>
          <w:rFonts w:cs="Arial"/>
        </w:rPr>
        <w:t xml:space="preserve"> настоящих Условий</w:t>
      </w:r>
      <w:r w:rsidR="00DB72A0">
        <w:rPr>
          <w:rFonts w:cs="Arial"/>
        </w:rPr>
        <w:t xml:space="preserve">, </w:t>
      </w:r>
      <w:r w:rsidR="001224E4">
        <w:rPr>
          <w:rFonts w:cs="Arial"/>
        </w:rPr>
        <w:t>за исключением Заявления на депозитарное обслуживание</w:t>
      </w:r>
      <w:r w:rsidRPr="005C3F89">
        <w:rPr>
          <w:rFonts w:cs="Arial"/>
        </w:rPr>
        <w:t>.</w:t>
      </w:r>
      <w:r w:rsidR="001224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rsidR="00CC29DB" w:rsidRPr="005C3F89" w:rsidRDefault="00CC29DB" w:rsidP="00EF0D6A">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5C3F89">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5C3F89">
        <w:rPr>
          <w:rFonts w:cs="Arial"/>
        </w:rPr>
        <w:t xml:space="preserve"> </w:t>
      </w:r>
      <w:bookmarkEnd w:id="233"/>
      <w:r w:rsidRPr="003008F6">
        <w:rPr>
          <w:rFonts w:cs="Arial"/>
        </w:rPr>
        <w:fldChar w:fldCharType="begin"/>
      </w:r>
      <w:r w:rsidRPr="005C3F89">
        <w:rPr>
          <w:rFonts w:cs="Arial"/>
        </w:rPr>
        <w:instrText xml:space="preserve"> REF _Ref525300994 \r \h  \* MERGEFORMAT </w:instrText>
      </w:r>
      <w:r w:rsidRPr="003008F6">
        <w:rPr>
          <w:rFonts w:cs="Arial"/>
        </w:rPr>
      </w:r>
      <w:r w:rsidRPr="003008F6">
        <w:rPr>
          <w:rFonts w:cs="Arial"/>
        </w:rPr>
        <w:fldChar w:fldCharType="separate"/>
      </w:r>
      <w:r w:rsidRPr="005C3F89">
        <w:rPr>
          <w:rFonts w:cs="Arial"/>
        </w:rPr>
        <w:t>11.1.1.2.1</w:t>
      </w:r>
      <w:r w:rsidRPr="003008F6">
        <w:rPr>
          <w:rFonts w:cs="Arial"/>
        </w:rPr>
        <w:fldChar w:fldCharType="end"/>
      </w:r>
      <w:bookmarkEnd w:id="234"/>
      <w:r w:rsidR="00DB72A0">
        <w:rPr>
          <w:rFonts w:cs="Arial"/>
        </w:rPr>
        <w:t xml:space="preserve"> настоящих Условий.</w:t>
      </w:r>
    </w:p>
    <w:p w:rsidR="00CC29DB" w:rsidRPr="005C3F89" w:rsidRDefault="00CC29DB" w:rsidP="00EF0D6A">
      <w:pPr>
        <w:pStyle w:val="5"/>
        <w:numPr>
          <w:ilvl w:val="0"/>
          <w:numId w:val="0"/>
        </w:numPr>
        <w:ind w:left="720"/>
        <w:rPr>
          <w:rFonts w:cs="Arial"/>
        </w:rPr>
      </w:pPr>
      <w:r w:rsidRPr="003008F6">
        <w:rPr>
          <w:rFonts w:cs="Arial"/>
        </w:rPr>
        <w:t>С</w:t>
      </w:r>
      <w:r w:rsidRPr="005C3F89">
        <w:rPr>
          <w:rFonts w:cs="Arial"/>
        </w:rPr>
        <w:t xml:space="preserve">чет депо </w:t>
      </w:r>
      <w:r w:rsidRPr="003008F6">
        <w:rPr>
          <w:rFonts w:cs="Arial"/>
        </w:rPr>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w:t>
      </w:r>
      <w:r w:rsidR="00ED086B">
        <w:rPr>
          <w:rFonts w:cs="Arial"/>
        </w:rPr>
        <w:t>Федеральным законом №115-ФЗ</w:t>
      </w:r>
      <w:r w:rsidRPr="005C3F89">
        <w:rPr>
          <w:rFonts w:cs="Arial"/>
        </w:rPr>
        <w:t xml:space="preserve"> и </w:t>
      </w:r>
      <w:r w:rsidR="00ED086B">
        <w:rPr>
          <w:rFonts w:cs="Arial"/>
        </w:rPr>
        <w:t>принятыми в соответствии с ним нормативными актами Банка России</w:t>
      </w:r>
      <w:r w:rsidR="00B436FD">
        <w:rPr>
          <w:rFonts w:cs="Arial"/>
        </w:rPr>
        <w:t xml:space="preserve"> </w:t>
      </w:r>
      <w:r w:rsidRPr="005C3F89">
        <w:rPr>
          <w:rFonts w:cs="Arial"/>
        </w:rPr>
        <w:t>до момента открытия счета депо, либо одновременно с проведением такой операции.</w:t>
      </w:r>
      <w:r w:rsidR="00351ED9" w:rsidRPr="005C3F89">
        <w:rPr>
          <w:rFonts w:eastAsia="Calibri" w:cs="Arial"/>
          <w:color w:val="000000"/>
          <w:lang w:eastAsia="en-US"/>
        </w:rPr>
        <w:t xml:space="preserve"> </w:t>
      </w:r>
    </w:p>
    <w:p w:rsidR="00CC29DB" w:rsidRPr="005C3F89" w:rsidRDefault="00CC29DB" w:rsidP="00F704F3">
      <w:pPr>
        <w:pStyle w:val="5"/>
        <w:numPr>
          <w:ilvl w:val="3"/>
          <w:numId w:val="15"/>
        </w:numPr>
        <w:tabs>
          <w:tab w:val="clear" w:pos="1080"/>
          <w:tab w:val="num" w:pos="851"/>
        </w:tabs>
        <w:rPr>
          <w:rFonts w:cs="Arial"/>
        </w:rPr>
      </w:pPr>
      <w:bookmarkStart w:id="235" w:name="_Ref525312172"/>
      <w:r w:rsidRPr="005C3F89">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5C3F89">
        <w:rPr>
          <w:rFonts w:cs="Arial"/>
        </w:rPr>
        <w:t>П</w:t>
      </w:r>
      <w:r w:rsidRPr="005C3F89">
        <w:rPr>
          <w:rFonts w:cs="Arial"/>
        </w:rPr>
        <w:t>опечителя/</w:t>
      </w:r>
      <w:r w:rsidR="00D609BD" w:rsidRPr="005C3F89">
        <w:rPr>
          <w:rFonts w:cs="Arial"/>
        </w:rPr>
        <w:t>О</w:t>
      </w:r>
      <w:r w:rsidRPr="005C3F89">
        <w:rPr>
          <w:rFonts w:cs="Arial"/>
        </w:rPr>
        <w:t>ператора счета депо.</w:t>
      </w:r>
      <w:bookmarkEnd w:id="235"/>
    </w:p>
    <w:p w:rsidR="00CC29DB" w:rsidRPr="005C3F89" w:rsidRDefault="00CC29DB" w:rsidP="00D645EF">
      <w:pPr>
        <w:pStyle w:val="5"/>
        <w:numPr>
          <w:ilvl w:val="3"/>
          <w:numId w:val="15"/>
        </w:numPr>
        <w:tabs>
          <w:tab w:val="clear" w:pos="1080"/>
          <w:tab w:val="num" w:pos="851"/>
        </w:tabs>
        <w:rPr>
          <w:rFonts w:cs="Arial"/>
        </w:rPr>
      </w:pPr>
      <w:r w:rsidRPr="005C3F89">
        <w:rPr>
          <w:rFonts w:cs="Arial"/>
        </w:rPr>
        <w:t>Документы, представленные заявителем, подлежат обязательной юридической экспертизе Депозитария с целью определения: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соответствия представленных документов нормам действующего законодательства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надлежащей правоспособности заявителя;</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полномочий</w:t>
      </w:r>
      <w:r w:rsidRPr="005C3F89">
        <w:rPr>
          <w:rFonts w:ascii="Arial" w:hAnsi="Arial" w:cs="Arial"/>
        </w:rPr>
        <w:t xml:space="preserve"> уполномоченного лица (его представителя) и </w:t>
      </w:r>
      <w:r w:rsidR="00B65E50" w:rsidRPr="005C3F89">
        <w:rPr>
          <w:rFonts w:ascii="Arial" w:hAnsi="Arial" w:cs="Arial"/>
        </w:rPr>
        <w:t>Р</w:t>
      </w:r>
      <w:r w:rsidRPr="005C3F89">
        <w:rPr>
          <w:rFonts w:ascii="Arial" w:hAnsi="Arial" w:cs="Arial"/>
        </w:rPr>
        <w:t>аспорядителя счета депо.</w:t>
      </w:r>
    </w:p>
    <w:p w:rsidR="00CC29DB" w:rsidRPr="005C3F89" w:rsidRDefault="00CC29DB" w:rsidP="00EF0D6A">
      <w:pPr>
        <w:pStyle w:val="5"/>
        <w:numPr>
          <w:ilvl w:val="3"/>
          <w:numId w:val="15"/>
        </w:numPr>
        <w:rPr>
          <w:rFonts w:cs="Arial"/>
        </w:rPr>
      </w:pPr>
      <w:r w:rsidRPr="005C3F89">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3008F6">
        <w:rPr>
          <w:rFonts w:cs="Arial"/>
        </w:rPr>
        <w:fldChar w:fldCharType="begin"/>
      </w:r>
      <w:r w:rsidRPr="005C3F89">
        <w:rPr>
          <w:rFonts w:cs="Arial"/>
        </w:rPr>
        <w:instrText xml:space="preserve"> REF _Ref525301839 \r \h  \* MERGEFORMAT </w:instrText>
      </w:r>
      <w:r w:rsidRPr="003008F6">
        <w:rPr>
          <w:rFonts w:cs="Arial"/>
        </w:rPr>
      </w:r>
      <w:r w:rsidRPr="003008F6">
        <w:rPr>
          <w:rFonts w:cs="Arial"/>
        </w:rPr>
        <w:fldChar w:fldCharType="separate"/>
      </w:r>
      <w:r w:rsidRPr="005C3F89">
        <w:rPr>
          <w:rFonts w:cs="Arial"/>
        </w:rPr>
        <w:t>11.1.5.2</w:t>
      </w:r>
      <w:r w:rsidRPr="003008F6">
        <w:rPr>
          <w:rFonts w:cs="Arial"/>
        </w:rPr>
        <w:fldChar w:fldCharType="end"/>
      </w:r>
      <w:r w:rsidRPr="005C3F89">
        <w:rPr>
          <w:rFonts w:cs="Arial"/>
        </w:rPr>
        <w:t xml:space="preserve"> настоящих Условий.</w:t>
      </w:r>
    </w:p>
    <w:p w:rsidR="00CC29DB" w:rsidRPr="00AF4D3F" w:rsidRDefault="00CC29DB" w:rsidP="00EF0D6A">
      <w:pPr>
        <w:pStyle w:val="5"/>
        <w:numPr>
          <w:ilvl w:val="3"/>
          <w:numId w:val="15"/>
        </w:numPr>
        <w:rPr>
          <w:rFonts w:cs="Arial"/>
        </w:rPr>
      </w:pPr>
      <w:r w:rsidRPr="005C3F89">
        <w:rPr>
          <w:rFonts w:cs="Arial"/>
        </w:rPr>
        <w:t>При наличии изменений, но не реже 1</w:t>
      </w:r>
      <w:r w:rsidR="00560096" w:rsidRPr="005C3F89">
        <w:rPr>
          <w:rFonts w:cs="Arial"/>
        </w:rPr>
        <w:t xml:space="preserve"> (одного)</w:t>
      </w:r>
      <w:r w:rsidRPr="005C3F89">
        <w:rPr>
          <w:rFonts w:cs="Arial"/>
        </w:rPr>
        <w:t xml:space="preserve"> раза в год Клиент (Депонент) обязан обновлять </w:t>
      </w:r>
      <w:r w:rsidRPr="00AF4D3F">
        <w:rPr>
          <w:rFonts w:cs="Arial"/>
        </w:rPr>
        <w:t>свои анкетные данные посредством предоставления в Депозитарий новой Анкеты Клиента (Депонента)</w:t>
      </w:r>
      <w:r w:rsidR="00316774" w:rsidRPr="00AF4D3F">
        <w:rPr>
          <w:rFonts w:cs="Arial"/>
        </w:rPr>
        <w:t xml:space="preserve"> </w:t>
      </w:r>
      <w:r w:rsidRPr="00AF4D3F">
        <w:rPr>
          <w:rFonts w:cs="Arial"/>
        </w:rPr>
        <w:t>и документов, подтверждающих факт изменения данных, заверенных соответствующим образом.</w:t>
      </w:r>
      <w:r w:rsidR="004A110D" w:rsidRPr="00AF4D3F">
        <w:rPr>
          <w:rFonts w:cs="Arial"/>
        </w:rPr>
        <w:t xml:space="preserve"> Депозитарий ежегодно уведомляет на официальном интернет-сайте Банка/странице Депозитария по адресу: </w:t>
      </w:r>
      <w:hyperlink r:id="rId14" w:history="1">
        <w:r w:rsidR="004A110D" w:rsidRPr="00AF4D3F">
          <w:rPr>
            <w:rStyle w:val="af0"/>
            <w:rFonts w:cs="Arial"/>
            <w:b/>
            <w:color w:val="auto"/>
            <w:u w:val="none"/>
          </w:rPr>
          <w:t>https://depository.uralsib.ru/</w:t>
        </w:r>
      </w:hyperlink>
      <w:r w:rsidR="004A110D" w:rsidRPr="00AF4D3F">
        <w:rPr>
          <w:rFonts w:cs="Arial"/>
        </w:rPr>
        <w:t xml:space="preserve"> о необходимости обновления Клиентами (Депонентами) своих анкетных данных.</w:t>
      </w:r>
    </w:p>
    <w:p w:rsidR="00CC29DB" w:rsidRPr="00AF4D3F" w:rsidRDefault="00576CF4" w:rsidP="00F704F3">
      <w:pPr>
        <w:pStyle w:val="5"/>
        <w:numPr>
          <w:ilvl w:val="3"/>
          <w:numId w:val="15"/>
        </w:numPr>
        <w:tabs>
          <w:tab w:val="clear" w:pos="1080"/>
          <w:tab w:val="num" w:pos="993"/>
        </w:tabs>
        <w:rPr>
          <w:rFonts w:cs="Arial"/>
        </w:rPr>
      </w:pPr>
      <w:r w:rsidRPr="00AF4D3F">
        <w:rPr>
          <w:rFonts w:cs="Arial"/>
        </w:rPr>
        <w:t>Депозитарий вправе заключать</w:t>
      </w:r>
      <w:r w:rsidR="00882B84" w:rsidRPr="00AF4D3F">
        <w:rPr>
          <w:rFonts w:cs="Arial"/>
        </w:rPr>
        <w:t xml:space="preserve"> </w:t>
      </w:r>
      <w:r w:rsidRPr="00AF4D3F">
        <w:rPr>
          <w:rFonts w:cs="Arial"/>
        </w:rPr>
        <w:t xml:space="preserve">с </w:t>
      </w:r>
      <w:r w:rsidR="00882B84" w:rsidRPr="00AF4D3F">
        <w:rPr>
          <w:rFonts w:cs="Arial"/>
        </w:rPr>
        <w:t>Клиентом (Депонентом) более одного Депозитарного договора и открывать более одного счета депо в рамках каждого Депозитарного договора в соответствии с Поручением на открытые счета депо Клиента (Депонента)</w:t>
      </w:r>
      <w:r w:rsidR="00A70B96" w:rsidRPr="00AF4D3F">
        <w:rPr>
          <w:rFonts w:cs="Arial"/>
        </w:rPr>
        <w:t>.</w:t>
      </w:r>
    </w:p>
    <w:p w:rsidR="001D4AC1" w:rsidRPr="00D27BF5" w:rsidRDefault="001D4AC1" w:rsidP="00F704F3">
      <w:pPr>
        <w:pStyle w:val="5"/>
        <w:numPr>
          <w:ilvl w:val="3"/>
          <w:numId w:val="15"/>
        </w:numPr>
        <w:tabs>
          <w:tab w:val="clear" w:pos="1080"/>
          <w:tab w:val="num" w:pos="993"/>
        </w:tabs>
        <w:rPr>
          <w:rFonts w:cs="Arial"/>
        </w:rPr>
      </w:pPr>
      <w:r w:rsidRPr="00AF4D3F">
        <w:rPr>
          <w:rFonts w:cs="Arial"/>
        </w:rPr>
        <w:t xml:space="preserve">В случае если Клиент (Депонент) ранее передавал в Банк комплект документов для </w:t>
      </w:r>
      <w:r w:rsidR="00882B84" w:rsidRPr="00AF4D3F">
        <w:rPr>
          <w:rFonts w:cs="Arial"/>
        </w:rPr>
        <w:t xml:space="preserve">идентификации в целях </w:t>
      </w:r>
      <w:r w:rsidRPr="00AF4D3F">
        <w:rPr>
          <w:rFonts w:cs="Arial"/>
        </w:rPr>
        <w:t xml:space="preserve">обслуживания и открытия иных счетов, то </w:t>
      </w:r>
      <w:r w:rsidR="00D27BF5" w:rsidRPr="00AF4D3F">
        <w:rPr>
          <w:rFonts w:cs="Arial"/>
        </w:rPr>
        <w:t>Депозитарий вправе</w:t>
      </w:r>
      <w:r w:rsidRPr="00AF4D3F">
        <w:rPr>
          <w:rFonts w:cs="Arial"/>
        </w:rPr>
        <w:t xml:space="preserve"> воспользоваться этими документами для </w:t>
      </w:r>
      <w:r w:rsidR="00D27BF5" w:rsidRPr="00AF4D3F">
        <w:rPr>
          <w:rFonts w:cs="Arial"/>
        </w:rPr>
        <w:t>проведения идентификации</w:t>
      </w:r>
      <w:r w:rsidR="006B1FA0">
        <w:rPr>
          <w:rFonts w:cs="Arial"/>
        </w:rPr>
        <w:t xml:space="preserve"> Клиента (Депонента)</w:t>
      </w:r>
      <w:r w:rsidR="00D27BF5">
        <w:rPr>
          <w:rFonts w:cs="Arial"/>
        </w:rPr>
        <w:t xml:space="preserve"> </w:t>
      </w:r>
      <w:r w:rsidR="00576CF4">
        <w:rPr>
          <w:rFonts w:cs="Arial"/>
        </w:rPr>
        <w:t>с целью</w:t>
      </w:r>
      <w:r w:rsidR="00D27BF5">
        <w:rPr>
          <w:rFonts w:cs="Arial"/>
        </w:rPr>
        <w:t xml:space="preserve"> </w:t>
      </w:r>
      <w:r w:rsidRPr="00D27BF5">
        <w:rPr>
          <w:rFonts w:cs="Arial"/>
        </w:rPr>
        <w:t>открытия счета депо при условии отсутствия изменений в</w:t>
      </w:r>
      <w:r w:rsidR="00733A43">
        <w:rPr>
          <w:rFonts w:cs="Arial"/>
        </w:rPr>
        <w:t xml:space="preserve"> ранее предоставленных документах</w:t>
      </w:r>
      <w:r w:rsidRPr="00D27BF5">
        <w:rPr>
          <w:rFonts w:cs="Arial"/>
        </w:rPr>
        <w:t>.</w:t>
      </w:r>
    </w:p>
    <w:p w:rsidR="00CC29DB" w:rsidRPr="005C3F89" w:rsidRDefault="00CC29DB" w:rsidP="00EF0D6A">
      <w:pPr>
        <w:pStyle w:val="5"/>
        <w:numPr>
          <w:ilvl w:val="3"/>
          <w:numId w:val="15"/>
        </w:numPr>
        <w:rPr>
          <w:rFonts w:cs="Arial"/>
        </w:rPr>
      </w:pPr>
      <w:r w:rsidRPr="005C3F89">
        <w:rPr>
          <w:rFonts w:cs="Arial"/>
        </w:rPr>
        <w:t>При открытии счета депо Клиенту (Депоненту) предоставляется Подтверждение открытия/закрытия счета депо.</w:t>
      </w:r>
    </w:p>
    <w:p w:rsidR="00CC29DB" w:rsidRPr="005C3F89" w:rsidRDefault="00CC29DB" w:rsidP="00EF0D6A">
      <w:pPr>
        <w:pStyle w:val="5"/>
        <w:rPr>
          <w:rFonts w:cs="Arial"/>
        </w:rPr>
      </w:pPr>
      <w:r w:rsidRPr="005C3F89">
        <w:rPr>
          <w:rFonts w:cs="Arial"/>
        </w:rPr>
        <w:t>Закрытие счета депо</w:t>
      </w:r>
      <w:bookmarkEnd w:id="215"/>
      <w:bookmarkEnd w:id="216"/>
    </w:p>
    <w:p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C29DB" w:rsidRPr="005C3F89" w:rsidRDefault="00CC29DB" w:rsidP="00D645EF">
      <w:pPr>
        <w:pStyle w:val="5"/>
        <w:numPr>
          <w:ilvl w:val="3"/>
          <w:numId w:val="15"/>
        </w:numPr>
        <w:tabs>
          <w:tab w:val="clear" w:pos="1080"/>
          <w:tab w:val="num" w:pos="851"/>
        </w:tabs>
        <w:rPr>
          <w:rFonts w:cs="Arial"/>
        </w:rPr>
      </w:pPr>
      <w:r w:rsidRPr="005C3F89">
        <w:rPr>
          <w:rFonts w:cs="Arial"/>
        </w:rPr>
        <w:t>Закрытие счета депо осуществляется в следующих случаях:</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при </w:t>
      </w:r>
      <w:r w:rsidRPr="005C3F89">
        <w:rPr>
          <w:rFonts w:ascii="Arial" w:hAnsi="Arial" w:cs="Arial"/>
          <w:snapToGrid/>
        </w:rPr>
        <w:t>расторжении Депозитарного договора;</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 прекращении Депозитарного договора по истечении срока, на который он был заключен;</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поручению инициатора депозитарной операции;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lastRenderedPageBreak/>
        <w:t>в случае</w:t>
      </w:r>
      <w:r w:rsidRPr="005C3F89">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5C3F89">
        <w:rPr>
          <w:rStyle w:val="24"/>
          <w:rFonts w:ascii="Arial" w:hAnsi="Arial" w:cs="Arial"/>
        </w:rPr>
        <w:t>депозитарной</w:t>
      </w:r>
      <w:r w:rsidRPr="005C3F89">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Pr>
          <w:rFonts w:ascii="Arial" w:hAnsi="Arial" w:cs="Arial"/>
        </w:rPr>
        <w:t>;</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Pr>
          <w:rFonts w:ascii="Arial" w:hAnsi="Arial" w:cs="Arial"/>
        </w:rPr>
        <w:t xml:space="preserve"> </w:t>
      </w:r>
      <w:r w:rsidRPr="005C3F89">
        <w:rPr>
          <w:rFonts w:ascii="Arial" w:hAnsi="Arial" w:cs="Arial"/>
        </w:rPr>
        <w:t>- http://egrul.nalog.ru).</w:t>
      </w:r>
    </w:p>
    <w:p w:rsidR="00CC29DB" w:rsidRPr="005C3F89" w:rsidRDefault="00CC29DB" w:rsidP="007D605D">
      <w:pPr>
        <w:pStyle w:val="5"/>
        <w:numPr>
          <w:ilvl w:val="3"/>
          <w:numId w:val="15"/>
        </w:numPr>
        <w:tabs>
          <w:tab w:val="clear" w:pos="1080"/>
          <w:tab w:val="num" w:pos="851"/>
        </w:tabs>
        <w:rPr>
          <w:rFonts w:cs="Arial"/>
        </w:rPr>
      </w:pPr>
      <w:r w:rsidRPr="005C3F89">
        <w:rPr>
          <w:rFonts w:cs="Arial"/>
        </w:rPr>
        <w:t>Не может быть закрыт счет депо, на котором числятся ценные бумаги.</w:t>
      </w:r>
    </w:p>
    <w:p w:rsidR="00CC29DB" w:rsidRPr="005C3F89" w:rsidRDefault="00CC29DB" w:rsidP="007D605D">
      <w:pPr>
        <w:pStyle w:val="5"/>
        <w:numPr>
          <w:ilvl w:val="3"/>
          <w:numId w:val="15"/>
        </w:numPr>
        <w:tabs>
          <w:tab w:val="clear" w:pos="1080"/>
          <w:tab w:val="num" w:pos="851"/>
        </w:tabs>
        <w:rPr>
          <w:rFonts w:cs="Arial"/>
        </w:rPr>
      </w:pPr>
      <w:r w:rsidRPr="005C3F89">
        <w:rPr>
          <w:rFonts w:cs="Arial"/>
        </w:rPr>
        <w:t>Закрытие счета депо осуществляется на основании поручения инициатора депозитарной операции.</w:t>
      </w:r>
    </w:p>
    <w:p w:rsidR="00CC29DB" w:rsidRPr="005C3F89" w:rsidRDefault="00CC29DB" w:rsidP="007D605D">
      <w:pPr>
        <w:pStyle w:val="5"/>
        <w:numPr>
          <w:ilvl w:val="3"/>
          <w:numId w:val="15"/>
        </w:numPr>
        <w:tabs>
          <w:tab w:val="clear" w:pos="1080"/>
          <w:tab w:val="num" w:pos="851"/>
        </w:tabs>
        <w:rPr>
          <w:rFonts w:cs="Arial"/>
        </w:rPr>
      </w:pPr>
      <w:r w:rsidRPr="005C3F89">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rsidR="00CC29DB" w:rsidRPr="005C3F89" w:rsidRDefault="00CC29DB" w:rsidP="007D605D">
      <w:pPr>
        <w:pStyle w:val="5"/>
        <w:tabs>
          <w:tab w:val="num" w:pos="851"/>
        </w:tabs>
        <w:rPr>
          <w:rFonts w:cs="Arial"/>
          <w:b/>
        </w:rPr>
      </w:pPr>
      <w:r w:rsidRPr="005C3F89">
        <w:rPr>
          <w:rFonts w:cs="Arial"/>
          <w:b/>
        </w:rPr>
        <w:t>Открытие раздела счета депо</w:t>
      </w:r>
    </w:p>
    <w:p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Операция открытие раздела счета депо, за исключением </w:t>
      </w:r>
      <w:r w:rsidRPr="005C3F89">
        <w:rPr>
          <w:rFonts w:cs="Arial"/>
          <w:shd w:val="clear" w:color="auto" w:fill="FFFFFF"/>
        </w:rPr>
        <w:t>случаев</w:t>
      </w:r>
      <w:r w:rsidR="00BC4130" w:rsidRPr="003008F6">
        <w:rPr>
          <w:rFonts w:cs="Arial"/>
          <w:shd w:val="clear" w:color="auto" w:fill="FFFFFF"/>
        </w:rPr>
        <w:t>,</w:t>
      </w:r>
      <w:r w:rsidRPr="005C3F89">
        <w:rPr>
          <w:rFonts w:cs="Arial"/>
        </w:rPr>
        <w:t xml:space="preserve"> указанных в п.</w:t>
      </w:r>
      <w:r w:rsidRPr="003008F6">
        <w:rPr>
          <w:rFonts w:cs="Arial"/>
        </w:rPr>
        <w:fldChar w:fldCharType="begin"/>
      </w:r>
      <w:r w:rsidRPr="005C3F89">
        <w:rPr>
          <w:rFonts w:cs="Arial"/>
        </w:rPr>
        <w:instrText xml:space="preserve"> REF _Ref525302221 \r \h  \* MERGEFORMAT </w:instrText>
      </w:r>
      <w:r w:rsidRPr="003008F6">
        <w:rPr>
          <w:rFonts w:cs="Arial"/>
        </w:rPr>
      </w:r>
      <w:r w:rsidRPr="003008F6">
        <w:rPr>
          <w:rFonts w:cs="Arial"/>
        </w:rPr>
        <w:fldChar w:fldCharType="separate"/>
      </w:r>
      <w:r w:rsidRPr="005C3F89">
        <w:rPr>
          <w:rFonts w:cs="Arial"/>
        </w:rPr>
        <w:t>11.1.3.2</w:t>
      </w:r>
      <w:r w:rsidRPr="003008F6">
        <w:rPr>
          <w:rFonts w:cs="Arial"/>
        </w:rPr>
        <w:fldChar w:fldCharType="end"/>
      </w:r>
      <w:r w:rsidRPr="005C3F89">
        <w:rPr>
          <w:rFonts w:cs="Arial"/>
        </w:rPr>
        <w:t xml:space="preserve"> и п.</w:t>
      </w:r>
      <w:r w:rsidRPr="003008F6">
        <w:rPr>
          <w:rFonts w:cs="Arial"/>
        </w:rPr>
        <w:fldChar w:fldCharType="begin"/>
      </w:r>
      <w:r w:rsidRPr="005C3F89">
        <w:rPr>
          <w:rFonts w:cs="Arial"/>
        </w:rPr>
        <w:instrText xml:space="preserve"> REF _Ref525302242 \r \h  \* MERGEFORMAT </w:instrText>
      </w:r>
      <w:r w:rsidRPr="003008F6">
        <w:rPr>
          <w:rFonts w:cs="Arial"/>
        </w:rPr>
      </w:r>
      <w:r w:rsidRPr="003008F6">
        <w:rPr>
          <w:rFonts w:cs="Arial"/>
        </w:rPr>
        <w:fldChar w:fldCharType="separate"/>
      </w:r>
      <w:r w:rsidRPr="005C3F89">
        <w:rPr>
          <w:rFonts w:cs="Arial"/>
        </w:rPr>
        <w:t>11.1.3.4</w:t>
      </w:r>
      <w:r w:rsidRPr="003008F6">
        <w:rPr>
          <w:rFonts w:cs="Arial"/>
        </w:rPr>
        <w:fldChar w:fldCharType="end"/>
      </w:r>
      <w:r w:rsidRPr="005C3F89">
        <w:rPr>
          <w:rFonts w:cs="Arial"/>
        </w:rPr>
        <w:t xml:space="preserve"> </w:t>
      </w:r>
      <w:r w:rsidR="007D605D">
        <w:rPr>
          <w:rFonts w:cs="Arial"/>
        </w:rPr>
        <w:t xml:space="preserve">настоящих Условий </w:t>
      </w:r>
      <w:r w:rsidRPr="005C3F89">
        <w:rPr>
          <w:rFonts w:cs="Arial"/>
        </w:rPr>
        <w:t>осуществляется на основании 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Поручение на открытие/закрытие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депо/назначение/отмену </w:t>
      </w:r>
      <w:r w:rsidR="00D609BD" w:rsidRPr="005C3F89">
        <w:rPr>
          <w:rFonts w:ascii="Arial" w:hAnsi="Arial" w:cs="Arial"/>
        </w:rPr>
        <w:t>О</w:t>
      </w:r>
      <w:r w:rsidRPr="005C3F89">
        <w:rPr>
          <w:rFonts w:ascii="Arial" w:hAnsi="Arial" w:cs="Arial"/>
        </w:rPr>
        <w:t>ператора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раздела</w:t>
      </w:r>
      <w:r w:rsidR="001B3D90" w:rsidRPr="005C3F89">
        <w:rPr>
          <w:rFonts w:ascii="Arial" w:hAnsi="Arial" w:cs="Arial"/>
        </w:rPr>
        <w:t>(-</w:t>
      </w:r>
      <w:r w:rsidRPr="005C3F89">
        <w:rPr>
          <w:rFonts w:ascii="Arial" w:hAnsi="Arial" w:cs="Arial"/>
        </w:rPr>
        <w:t>ов</w:t>
      </w:r>
      <w:r w:rsidR="001B3D90" w:rsidRPr="005C3F89">
        <w:rPr>
          <w:rFonts w:ascii="Arial" w:hAnsi="Arial" w:cs="Arial"/>
        </w:rPr>
        <w:t>)</w:t>
      </w:r>
      <w:r w:rsidRPr="005C3F89">
        <w:rPr>
          <w:rFonts w:ascii="Arial" w:hAnsi="Arial" w:cs="Arial"/>
        </w:rPr>
        <w:t xml:space="preserve"> счета депо (Приложение №2-1-20, Приложение №2-1-21, Приложение №2-1-7 к настоящим </w:t>
      </w:r>
      <w:r w:rsidRPr="005C3F89">
        <w:rPr>
          <w:rFonts w:ascii="Arial" w:hAnsi="Arial" w:cs="Arial"/>
          <w:snapToGrid/>
        </w:rPr>
        <w:t>Условиям</w:t>
      </w:r>
      <w:r w:rsidRPr="005C3F89">
        <w:rPr>
          <w:rFonts w:ascii="Arial" w:hAnsi="Arial" w:cs="Arial"/>
        </w:rPr>
        <w:t>).</w:t>
      </w:r>
    </w:p>
    <w:p w:rsidR="00CC29DB" w:rsidRPr="005C3F89" w:rsidRDefault="00CC29DB" w:rsidP="00EF0D6A">
      <w:pPr>
        <w:pStyle w:val="5"/>
        <w:numPr>
          <w:ilvl w:val="3"/>
          <w:numId w:val="15"/>
        </w:numPr>
        <w:tabs>
          <w:tab w:val="clear" w:pos="1080"/>
          <w:tab w:val="num" w:pos="851"/>
        </w:tabs>
        <w:rPr>
          <w:rFonts w:cs="Arial"/>
        </w:rPr>
      </w:pPr>
      <w:bookmarkStart w:id="236" w:name="_Ref525302221"/>
      <w:r w:rsidRPr="005C3F89">
        <w:rPr>
          <w:rFonts w:cs="Arial"/>
        </w:rPr>
        <w:t>В случае изменения нормативно правовых актов Российской Федерации, Правил допуска к участию в торгах</w:t>
      </w:r>
      <w:r w:rsidRPr="003008F6">
        <w:rPr>
          <w:rFonts w:cs="Arial"/>
        </w:rPr>
        <w:t xml:space="preserve"> Бирж, </w:t>
      </w:r>
      <w:r w:rsidRPr="005C3F89">
        <w:rPr>
          <w:rFonts w:cs="Arial"/>
        </w:rPr>
        <w:t xml:space="preserve">Правил клиринга </w:t>
      </w:r>
      <w:r w:rsidRPr="003008F6">
        <w:rPr>
          <w:rFonts w:cs="Arial"/>
        </w:rPr>
        <w:t>клиринговых организаций Бирж</w:t>
      </w:r>
      <w:r w:rsidRPr="005C3F89">
        <w:rPr>
          <w:rFonts w:cs="Arial"/>
        </w:rPr>
        <w:t xml:space="preserve">, Условий осуществления депозитарной деятельности </w:t>
      </w:r>
      <w:r w:rsidRPr="003008F6">
        <w:rPr>
          <w:rFonts w:cs="Arial"/>
        </w:rPr>
        <w:t>расчетных депозитариев Бирж</w:t>
      </w:r>
      <w:r w:rsidRPr="005C3F89">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rsidRPr="003008F6">
        <w:rPr>
          <w:rFonts w:cs="Arial"/>
        </w:rPr>
        <w:t xml:space="preserve">расчетных депозитариях Бирж </w:t>
      </w:r>
      <w:r w:rsidRPr="005C3F89">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rsidRPr="003008F6">
        <w:rPr>
          <w:rFonts w:cs="Arial"/>
        </w:rPr>
        <w:t>, предназначенный для проведения расчетов по ценным бумагам,</w:t>
      </w:r>
      <w:r w:rsidRPr="003008F6" w:rsidDel="005441D4">
        <w:rPr>
          <w:rFonts w:cs="Arial"/>
        </w:rPr>
        <w:t xml:space="preserve"> </w:t>
      </w:r>
      <w:r w:rsidRPr="005C3F89">
        <w:rPr>
          <w:rFonts w:cs="Arial"/>
        </w:rPr>
        <w:t xml:space="preserve">на торговых счетах, находящихся под управлением </w:t>
      </w:r>
      <w:r w:rsidRPr="003008F6">
        <w:rPr>
          <w:rFonts w:cs="Arial"/>
        </w:rPr>
        <w:t>соответствующих клиринговых организаций.</w:t>
      </w:r>
    </w:p>
    <w:bookmarkEnd w:id="236"/>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rsidR="00CC29DB" w:rsidRPr="005C3F89" w:rsidRDefault="00CC29DB" w:rsidP="00EF0D6A">
      <w:pPr>
        <w:pStyle w:val="5"/>
        <w:numPr>
          <w:ilvl w:val="3"/>
          <w:numId w:val="15"/>
        </w:numPr>
        <w:tabs>
          <w:tab w:val="clear" w:pos="1080"/>
          <w:tab w:val="num" w:pos="851"/>
        </w:tabs>
        <w:rPr>
          <w:rFonts w:cs="Arial"/>
        </w:rPr>
      </w:pPr>
      <w:bookmarkStart w:id="237" w:name="_Ref525302242"/>
      <w:r w:rsidRPr="005C3F89">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37"/>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rsidR="00CC29DB" w:rsidRPr="005C3F89" w:rsidRDefault="00CC29DB" w:rsidP="00EF0D6A">
      <w:pPr>
        <w:pStyle w:val="5"/>
        <w:rPr>
          <w:rFonts w:cs="Arial"/>
          <w:b/>
        </w:rPr>
      </w:pPr>
      <w:r w:rsidRPr="005C3F89">
        <w:rPr>
          <w:rFonts w:cs="Arial"/>
          <w:b/>
        </w:rPr>
        <w:t>Закрытие раздела счета депо</w:t>
      </w:r>
    </w:p>
    <w:p w:rsidR="00CC29DB" w:rsidRPr="005C3F89" w:rsidRDefault="00CC29DB" w:rsidP="00EF0D6A">
      <w:pPr>
        <w:autoSpaceDE w:val="0"/>
        <w:autoSpaceDN w:val="0"/>
        <w:adjustRightInd w:val="0"/>
        <w:ind w:left="720" w:hanging="11"/>
        <w:jc w:val="both"/>
        <w:rPr>
          <w:rFonts w:ascii="Arial" w:hAnsi="Arial" w:cs="Arial"/>
          <w:snapToGrid/>
        </w:rPr>
      </w:pPr>
      <w:r w:rsidRPr="005C3F89">
        <w:rPr>
          <w:rFonts w:ascii="Arial" w:hAnsi="Arial" w:cs="Arial"/>
          <w:i/>
          <w:snapToGrid/>
        </w:rPr>
        <w:t>Содержание операции</w:t>
      </w:r>
      <w:r w:rsidRPr="005C3F89">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закрытие раздела счета депо осуществляется на основании поручения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на открытие/закрытие раздела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счета депо/назначение/отмену </w:t>
      </w:r>
      <w:r w:rsidR="00D609BD" w:rsidRPr="005C3F89">
        <w:rPr>
          <w:rFonts w:ascii="Arial" w:hAnsi="Arial" w:cs="Arial"/>
          <w:snapToGrid/>
        </w:rPr>
        <w:t>О</w:t>
      </w:r>
      <w:r w:rsidRPr="005C3F89">
        <w:rPr>
          <w:rFonts w:ascii="Arial" w:hAnsi="Arial" w:cs="Arial"/>
          <w:snapToGrid/>
        </w:rPr>
        <w:t>ператора</w:t>
      </w:r>
      <w:r w:rsidR="00860317" w:rsidRPr="005C3F89">
        <w:rPr>
          <w:rFonts w:ascii="Arial" w:hAnsi="Arial" w:cs="Arial"/>
          <w:snapToGrid/>
        </w:rPr>
        <w:t>(-</w:t>
      </w:r>
      <w:r w:rsidRPr="005C3F89">
        <w:rPr>
          <w:rFonts w:ascii="Arial" w:hAnsi="Arial" w:cs="Arial"/>
          <w:snapToGrid/>
        </w:rPr>
        <w:t>ов</w:t>
      </w:r>
      <w:r w:rsidR="00860317" w:rsidRPr="005C3F89">
        <w:rPr>
          <w:rFonts w:ascii="Arial" w:hAnsi="Arial" w:cs="Arial"/>
          <w:snapToGrid/>
        </w:rPr>
        <w:t>)</w:t>
      </w:r>
      <w:r w:rsidRPr="005C3F89">
        <w:rPr>
          <w:rFonts w:ascii="Arial" w:hAnsi="Arial" w:cs="Arial"/>
          <w:snapToGrid/>
        </w:rPr>
        <w:t xml:space="preserve"> </w:t>
      </w:r>
      <w:r w:rsidRPr="005C3F89">
        <w:rPr>
          <w:rFonts w:ascii="Arial" w:hAnsi="Arial" w:cs="Arial"/>
        </w:rPr>
        <w:t>раздела</w:t>
      </w:r>
      <w:r w:rsidR="00670F6C" w:rsidRPr="005C3F89">
        <w:rPr>
          <w:rFonts w:ascii="Arial" w:hAnsi="Arial" w:cs="Arial"/>
        </w:rPr>
        <w:t>(-</w:t>
      </w:r>
      <w:r w:rsidRPr="005C3F89">
        <w:rPr>
          <w:rFonts w:ascii="Arial" w:hAnsi="Arial" w:cs="Arial"/>
          <w:snapToGrid/>
        </w:rPr>
        <w:t>ов</w:t>
      </w:r>
      <w:r w:rsidR="00670F6C" w:rsidRPr="005C3F89">
        <w:rPr>
          <w:rFonts w:ascii="Arial" w:hAnsi="Arial" w:cs="Arial"/>
          <w:snapToGrid/>
        </w:rPr>
        <w:t>)</w:t>
      </w:r>
      <w:r w:rsidRPr="005C3F89">
        <w:rPr>
          <w:rFonts w:ascii="Arial" w:hAnsi="Arial" w:cs="Arial"/>
          <w:snapToGrid/>
        </w:rPr>
        <w:t xml:space="preserve"> счета депо (Приложение №2-1-20, Приложение №2-1-7)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операции по закрытию всех разделов счета депо в случае закрытия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rsidR="00CC29DB" w:rsidRPr="005C3F89" w:rsidRDefault="00CC29DB" w:rsidP="00EF0D6A">
      <w:pPr>
        <w:pStyle w:val="5"/>
        <w:rPr>
          <w:rFonts w:cs="Arial"/>
          <w:b/>
        </w:rPr>
      </w:pPr>
      <w:bookmarkStart w:id="238" w:name="_Toc382119711"/>
      <w:bookmarkStart w:id="239" w:name="_Toc404508919"/>
      <w:r w:rsidRPr="005C3F89">
        <w:rPr>
          <w:rFonts w:cs="Arial"/>
          <w:b/>
        </w:rPr>
        <w:t xml:space="preserve">Изменение </w:t>
      </w:r>
      <w:bookmarkEnd w:id="238"/>
      <w:bookmarkEnd w:id="239"/>
      <w:r w:rsidRPr="005C3F89">
        <w:rPr>
          <w:rFonts w:cs="Arial"/>
          <w:b/>
        </w:rPr>
        <w:t>анкетных данных Клиента (Депонента)</w:t>
      </w:r>
    </w:p>
    <w:p w:rsidR="00CC29DB" w:rsidRPr="005C3F89" w:rsidRDefault="00CC29DB" w:rsidP="00EF0D6A">
      <w:pPr>
        <w:ind w:left="720"/>
        <w:jc w:val="both"/>
        <w:rPr>
          <w:rFonts w:ascii="Arial" w:hAnsi="Arial" w:cs="Arial"/>
        </w:rPr>
      </w:pPr>
      <w:r w:rsidRPr="005C3F89">
        <w:rPr>
          <w:rFonts w:ascii="Arial" w:hAnsi="Arial" w:cs="Arial"/>
          <w:i/>
        </w:rPr>
        <w:t>Содержание операции</w:t>
      </w:r>
      <w:r w:rsidRPr="005C3F89">
        <w:rPr>
          <w:rFonts w:ascii="Arial" w:hAnsi="Arial" w:cs="Arial"/>
        </w:rPr>
        <w:t>:</w:t>
      </w:r>
      <w:r w:rsidRPr="005C3F89">
        <w:rPr>
          <w:rFonts w:ascii="Arial" w:hAnsi="Arial" w:cs="Arial"/>
          <w:i/>
        </w:rPr>
        <w:t xml:space="preserve"> </w:t>
      </w:r>
      <w:r w:rsidRPr="005C3F89">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rsidR="00CC29DB" w:rsidRPr="005C3F89" w:rsidRDefault="00CC29DB" w:rsidP="00EF0D6A">
      <w:pPr>
        <w:pStyle w:val="5"/>
        <w:numPr>
          <w:ilvl w:val="3"/>
          <w:numId w:val="15"/>
        </w:numPr>
        <w:tabs>
          <w:tab w:val="clear" w:pos="1080"/>
          <w:tab w:val="num" w:pos="851"/>
        </w:tabs>
        <w:rPr>
          <w:rFonts w:cs="Arial"/>
        </w:rPr>
      </w:pPr>
      <w:bookmarkStart w:id="240" w:name="_Ref525301839"/>
      <w:r w:rsidRPr="005C3F89">
        <w:rPr>
          <w:rFonts w:cs="Arial"/>
        </w:rPr>
        <w:t>Изменение анкетных данных осуществляется на основании:</w:t>
      </w:r>
      <w:bookmarkEnd w:id="240"/>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Анкеты Клиента (Депонента), содержащей новые анкетные данные;</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копий документов, подтверждающих внесенные изменения, засвидетельствованных в соответствии с п.</w:t>
      </w:r>
      <w:r w:rsidRPr="003008F6">
        <w:rPr>
          <w:rFonts w:ascii="Arial" w:hAnsi="Arial" w:cs="Arial"/>
          <w:snapToGrid/>
        </w:rPr>
        <w:fldChar w:fldCharType="begin"/>
      </w:r>
      <w:r w:rsidRPr="005C3F89">
        <w:rPr>
          <w:rFonts w:ascii="Arial" w:hAnsi="Arial" w:cs="Arial"/>
          <w:snapToGrid/>
        </w:rPr>
        <w:instrText xml:space="preserve"> REF _Ref525300994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11.1.1.2.1</w:t>
      </w:r>
      <w:r w:rsidRPr="003008F6">
        <w:rPr>
          <w:rFonts w:ascii="Arial" w:hAnsi="Arial" w:cs="Arial"/>
          <w:snapToGrid/>
        </w:rPr>
        <w:fldChar w:fldCharType="end"/>
      </w:r>
      <w:r w:rsidR="007D605D">
        <w:rPr>
          <w:rFonts w:ascii="Arial" w:hAnsi="Arial" w:cs="Arial"/>
          <w:snapToGrid/>
        </w:rPr>
        <w:t xml:space="preserve"> настоящих Условий</w:t>
      </w:r>
      <w:r w:rsidRPr="005C3F89">
        <w:rPr>
          <w:rFonts w:ascii="Arial" w:hAnsi="Arial" w:cs="Arial"/>
          <w:snapToGrid/>
        </w:rPr>
        <w:t xml:space="preserve"> для Клиентов (Депонентов) - юридических лиц;</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5C3F89">
        <w:rPr>
          <w:rFonts w:cs="Arial"/>
        </w:rPr>
        <w:t xml:space="preserve"> (в том числе упрощенной идентификации)</w:t>
      </w:r>
      <w:r w:rsidRPr="005C3F89">
        <w:rPr>
          <w:rFonts w:cs="Arial"/>
        </w:rPr>
        <w:t>, предусмотренной Федеральным законом №115-ФЗ.</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изменении анкетных данных Клиенту (Депоненту) предоставляется отчет об исполнении операции</w:t>
      </w:r>
      <w:r w:rsidR="00C26D8B" w:rsidRPr="005C3F89">
        <w:rPr>
          <w:rFonts w:cs="Arial"/>
        </w:rPr>
        <w:t xml:space="preserve"> на изменение анкетных данных</w:t>
      </w:r>
      <w:r w:rsidRPr="005C3F89">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rsidR="00CC29DB" w:rsidRPr="005C3F89" w:rsidRDefault="00CC29DB" w:rsidP="00EF0D6A">
      <w:pPr>
        <w:pStyle w:val="5"/>
        <w:rPr>
          <w:rFonts w:cs="Arial"/>
          <w:b/>
        </w:rPr>
      </w:pPr>
      <w:r w:rsidRPr="005C3F89">
        <w:rPr>
          <w:rFonts w:cs="Arial"/>
          <w:b/>
        </w:rPr>
        <w:t xml:space="preserve">Назначение </w:t>
      </w:r>
      <w:r w:rsidR="00BD7867" w:rsidRPr="005C3F89">
        <w:rPr>
          <w:rFonts w:cs="Arial"/>
          <w:b/>
        </w:rPr>
        <w:t>П</w:t>
      </w:r>
      <w:r w:rsidRPr="005C3F89">
        <w:rPr>
          <w:rFonts w:cs="Arial"/>
          <w:b/>
        </w:rPr>
        <w:t>опечителя счета депо</w:t>
      </w:r>
    </w:p>
    <w:p w:rsidR="00CC29DB" w:rsidRPr="003008F6" w:rsidRDefault="00CC29DB" w:rsidP="00EF0D6A">
      <w:pPr>
        <w:ind w:left="720"/>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D7867" w:rsidRPr="005C3F89">
        <w:rPr>
          <w:rStyle w:val="12"/>
          <w:rFonts w:ascii="Arial" w:hAnsi="Arial" w:cs="Arial"/>
        </w:rPr>
        <w:t>П</w:t>
      </w:r>
      <w:r w:rsidRPr="005C3F89">
        <w:rPr>
          <w:rStyle w:val="12"/>
          <w:rFonts w:ascii="Arial" w:hAnsi="Arial" w:cs="Arial"/>
        </w:rPr>
        <w:t>опечителем счета депо.</w:t>
      </w:r>
    </w:p>
    <w:p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w:t>
      </w:r>
      <w:r w:rsidR="00BD7867" w:rsidRPr="005C3F89">
        <w:rPr>
          <w:rFonts w:cs="Arial"/>
        </w:rPr>
        <w:t>П</w:t>
      </w:r>
      <w:r w:rsidRPr="005C3F89">
        <w:rPr>
          <w:rFonts w:cs="Arial"/>
        </w:rPr>
        <w:t>опечителя счета депо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поручения инициатора депозитарной операции (распоряжение о назначении </w:t>
      </w:r>
      <w:r w:rsidR="00BD7867" w:rsidRPr="005C3F89">
        <w:rPr>
          <w:rFonts w:ascii="Arial" w:hAnsi="Arial" w:cs="Arial"/>
          <w:snapToGrid/>
        </w:rPr>
        <w:t>П</w:t>
      </w:r>
      <w:r w:rsidRPr="005C3F89">
        <w:rPr>
          <w:rFonts w:ascii="Arial" w:hAnsi="Arial" w:cs="Arial"/>
          <w:snapToGrid/>
        </w:rPr>
        <w:t>опечителя счета депо, подписанное Клиентом (Депонентом)/</w:t>
      </w:r>
      <w:r w:rsidR="004B2F67" w:rsidRPr="005C3F89">
        <w:rPr>
          <w:rFonts w:ascii="Arial" w:hAnsi="Arial" w:cs="Arial"/>
          <w:snapToGrid/>
        </w:rPr>
        <w:t>У</w:t>
      </w:r>
      <w:r w:rsidRPr="005C3F89">
        <w:rPr>
          <w:rFonts w:ascii="Arial" w:hAnsi="Arial" w:cs="Arial"/>
          <w:snapToGrid/>
        </w:rPr>
        <w:t>полномоченным представителем Клиента (Депонента) и оформленное в соответствии с требованиями</w:t>
      </w:r>
      <w:r w:rsidR="00A50DE4" w:rsidRPr="005C3F89">
        <w:rPr>
          <w:rFonts w:ascii="Arial" w:hAnsi="Arial" w:cs="Arial"/>
          <w:snapToGrid/>
        </w:rPr>
        <w:t xml:space="preserve"> действующего</w:t>
      </w:r>
      <w:r w:rsidRPr="005C3F89">
        <w:rPr>
          <w:rFonts w:ascii="Arial" w:hAnsi="Arial" w:cs="Arial"/>
          <w:snapToGrid/>
        </w:rPr>
        <w:t xml:space="preserve"> законодательства Российской Федерации</w:t>
      </w:r>
      <w:r w:rsidR="0016076D" w:rsidRPr="005C3F89">
        <w:rPr>
          <w:rFonts w:ascii="Arial" w:hAnsi="Arial" w:cs="Arial"/>
          <w:snapToGrid/>
        </w:rPr>
        <w:t xml:space="preserve"> и настоящих Условий</w:t>
      </w:r>
      <w:r w:rsidRPr="005C3F89">
        <w:rPr>
          <w:rFonts w:ascii="Arial" w:hAnsi="Arial" w:cs="Arial"/>
          <w:snapToGrid/>
        </w:rPr>
        <w:t>);</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договора между Депозитарием и </w:t>
      </w:r>
      <w:r w:rsidR="00BD7867" w:rsidRPr="005C3F89">
        <w:rPr>
          <w:rFonts w:ascii="Arial" w:hAnsi="Arial" w:cs="Arial"/>
          <w:snapToGrid/>
        </w:rPr>
        <w:t>П</w:t>
      </w:r>
      <w:r w:rsidRPr="005C3F89">
        <w:rPr>
          <w:rFonts w:ascii="Arial" w:hAnsi="Arial" w:cs="Arial"/>
          <w:snapToGrid/>
        </w:rPr>
        <w:t>опечителем счета депо;</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Анкеты</w:t>
      </w:r>
      <w:r w:rsidR="00002B62" w:rsidRPr="005C3F89">
        <w:rPr>
          <w:rFonts w:ascii="Arial" w:hAnsi="Arial" w:cs="Arial"/>
          <w:snapToGrid/>
        </w:rPr>
        <w:t xml:space="preserve"> представителя (юридическое лицо)</w:t>
      </w:r>
      <w:r w:rsidRPr="005C3F89">
        <w:rPr>
          <w:rFonts w:ascii="Arial" w:hAnsi="Arial" w:cs="Arial"/>
          <w:snapToGrid/>
        </w:rPr>
        <w:t>;</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копии лицензии профессионального участника рынка ценных бумаг, заверенной нотариально;</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Устава </w:t>
      </w:r>
      <w:r w:rsidR="00BD7867" w:rsidRPr="005C3F89">
        <w:rPr>
          <w:rFonts w:ascii="Arial" w:hAnsi="Arial" w:cs="Arial"/>
          <w:snapToGrid/>
        </w:rPr>
        <w:t>П</w:t>
      </w:r>
      <w:r w:rsidRPr="005C3F89">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BD7867" w:rsidRPr="005C3F89">
        <w:rPr>
          <w:rFonts w:ascii="Arial" w:hAnsi="Arial" w:cs="Arial"/>
          <w:snapToGrid/>
        </w:rPr>
        <w:t>П</w:t>
      </w:r>
      <w:r w:rsidRPr="005C3F89">
        <w:rPr>
          <w:rFonts w:ascii="Arial" w:hAnsi="Arial" w:cs="Arial"/>
          <w:snapToGrid/>
        </w:rPr>
        <w:t xml:space="preserve">опечителя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5C3F89">
        <w:rPr>
          <w:rFonts w:ascii="Arial" w:hAnsi="Arial" w:cs="Arial"/>
          <w:snapToGrid/>
        </w:rPr>
        <w:t>П</w:t>
      </w:r>
      <w:r w:rsidRPr="005C3F89">
        <w:rPr>
          <w:rFonts w:ascii="Arial" w:hAnsi="Arial" w:cs="Arial"/>
          <w:snapToGrid/>
        </w:rPr>
        <w:t>опечителя счета депо;</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назначения </w:t>
      </w:r>
      <w:r w:rsidR="00BD7867" w:rsidRPr="005C3F89">
        <w:rPr>
          <w:rFonts w:cs="Arial"/>
        </w:rPr>
        <w:t>П</w:t>
      </w:r>
      <w:r w:rsidRPr="005C3F89">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rsidR="00CC29DB" w:rsidRPr="005C3F89" w:rsidRDefault="00CC29DB" w:rsidP="00EF0D6A">
      <w:pPr>
        <w:pStyle w:val="5"/>
        <w:rPr>
          <w:rFonts w:cs="Arial"/>
          <w:b/>
        </w:rPr>
      </w:pPr>
      <w:r w:rsidRPr="005C3F89">
        <w:rPr>
          <w:rFonts w:cs="Arial"/>
          <w:b/>
        </w:rPr>
        <w:t xml:space="preserve">Отмена полномочий </w:t>
      </w:r>
      <w:r w:rsidR="00BD7867" w:rsidRPr="005C3F89">
        <w:rPr>
          <w:rFonts w:cs="Arial"/>
          <w:b/>
        </w:rPr>
        <w:t>П</w:t>
      </w:r>
      <w:r w:rsidRPr="005C3F89">
        <w:rPr>
          <w:rFonts w:cs="Arial"/>
          <w:b/>
        </w:rPr>
        <w:t>опечителя счета депо</w:t>
      </w:r>
    </w:p>
    <w:p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D7867" w:rsidRPr="005C3F89">
        <w:rPr>
          <w:rStyle w:val="12"/>
          <w:rFonts w:ascii="Arial" w:hAnsi="Arial" w:cs="Arial"/>
        </w:rPr>
        <w:t>П</w:t>
      </w:r>
      <w:r w:rsidRPr="005C3F89">
        <w:rPr>
          <w:rStyle w:val="12"/>
          <w:rFonts w:ascii="Arial" w:hAnsi="Arial" w:cs="Arial"/>
        </w:rPr>
        <w:t xml:space="preserve">опечителя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D7867" w:rsidRPr="005C3F89">
        <w:rPr>
          <w:rStyle w:val="12"/>
          <w:rFonts w:ascii="Arial" w:hAnsi="Arial" w:cs="Arial"/>
        </w:rPr>
        <w:t>П</w:t>
      </w:r>
      <w:r w:rsidRPr="005C3F89">
        <w:rPr>
          <w:rStyle w:val="12"/>
          <w:rFonts w:ascii="Arial" w:hAnsi="Arial" w:cs="Arial"/>
        </w:rPr>
        <w:t xml:space="preserve">опечителя счета депо. Распоряжение об отмене назначения </w:t>
      </w:r>
      <w:r w:rsidR="00BD7867" w:rsidRPr="005C3F89">
        <w:rPr>
          <w:rStyle w:val="12"/>
          <w:rFonts w:ascii="Arial" w:hAnsi="Arial" w:cs="Arial"/>
        </w:rPr>
        <w:t>П</w:t>
      </w:r>
      <w:r w:rsidRPr="005C3F89">
        <w:rPr>
          <w:rStyle w:val="12"/>
          <w:rFonts w:ascii="Arial" w:hAnsi="Arial" w:cs="Arial"/>
        </w:rPr>
        <w:t>опечителя счета депо должно быть исполнено не позднее 3 (трех) рабочих дней со дня подачи его в Депозитарий.</w:t>
      </w:r>
    </w:p>
    <w:p w:rsidR="00CC29DB" w:rsidRPr="005C3F89" w:rsidRDefault="00CC29DB" w:rsidP="00780B2D">
      <w:pPr>
        <w:pStyle w:val="5"/>
        <w:numPr>
          <w:ilvl w:val="3"/>
          <w:numId w:val="15"/>
        </w:numPr>
        <w:tabs>
          <w:tab w:val="clear" w:pos="1080"/>
          <w:tab w:val="left" w:pos="993"/>
        </w:tabs>
        <w:rPr>
          <w:rFonts w:cs="Arial"/>
        </w:rPr>
      </w:pPr>
      <w:r w:rsidRPr="005C3F89">
        <w:rPr>
          <w:rFonts w:cs="Arial"/>
        </w:rPr>
        <w:t xml:space="preserve">Отмена полномочий </w:t>
      </w:r>
      <w:r w:rsidR="00BD7867" w:rsidRPr="005C3F89">
        <w:rPr>
          <w:rFonts w:cs="Arial"/>
        </w:rPr>
        <w:t>П</w:t>
      </w:r>
      <w:r w:rsidRPr="005C3F89">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5C3F89">
        <w:rPr>
          <w:rFonts w:cs="Arial"/>
        </w:rPr>
        <w:t>, без подписи Клиента (Депонента)</w:t>
      </w:r>
      <w:r w:rsidRPr="005C3F89">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BD7867" w:rsidRPr="005C3F89">
        <w:rPr>
          <w:rFonts w:cs="Arial"/>
        </w:rPr>
        <w:t>П</w:t>
      </w:r>
      <w:r w:rsidRPr="005C3F89">
        <w:rPr>
          <w:rFonts w:cs="Arial"/>
        </w:rPr>
        <w:t xml:space="preserve">опечителя счета Клиенту (Депоненту) предоставляется отчет об исполнении указанной операции. </w:t>
      </w:r>
    </w:p>
    <w:p w:rsidR="00CC29DB" w:rsidRPr="005C3F89" w:rsidRDefault="00CC29DB" w:rsidP="00EF0D6A">
      <w:pPr>
        <w:pStyle w:val="5"/>
        <w:rPr>
          <w:rFonts w:cs="Arial"/>
          <w:b/>
        </w:rPr>
      </w:pPr>
      <w:bookmarkStart w:id="241" w:name="_Ref525311839"/>
      <w:r w:rsidRPr="005C3F89">
        <w:rPr>
          <w:rFonts w:cs="Arial"/>
          <w:b/>
        </w:rPr>
        <w:t xml:space="preserve">Назначение </w:t>
      </w:r>
      <w:r w:rsidR="00D609BD" w:rsidRPr="005C3F89">
        <w:rPr>
          <w:rFonts w:cs="Arial"/>
          <w:b/>
        </w:rPr>
        <w:t>О</w:t>
      </w:r>
      <w:r w:rsidRPr="005C3F89">
        <w:rPr>
          <w:rFonts w:cs="Arial"/>
          <w:b/>
        </w:rPr>
        <w:t>ператора счета (раздела счета) депо</w:t>
      </w:r>
      <w:bookmarkEnd w:id="241"/>
    </w:p>
    <w:p w:rsidR="00CC29DB" w:rsidRPr="003008F6" w:rsidRDefault="00CC29DB" w:rsidP="00EF0D6A">
      <w:pPr>
        <w:ind w:left="709"/>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D609BD" w:rsidRPr="005C3F89">
        <w:rPr>
          <w:rStyle w:val="12"/>
          <w:rFonts w:ascii="Arial" w:hAnsi="Arial" w:cs="Arial"/>
        </w:rPr>
        <w:t>О</w:t>
      </w:r>
      <w:r w:rsidRPr="005C3F89">
        <w:rPr>
          <w:rStyle w:val="12"/>
          <w:rFonts w:ascii="Arial" w:hAnsi="Arial" w:cs="Arial"/>
        </w:rPr>
        <w:t>ператора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(раздела</w:t>
      </w:r>
      <w:r w:rsidR="00A50DE4" w:rsidRPr="005C3F89">
        <w:rPr>
          <w:rStyle w:val="12"/>
          <w:rFonts w:ascii="Arial" w:hAnsi="Arial" w:cs="Arial"/>
        </w:rPr>
        <w:t>(-</w:t>
      </w:r>
      <w:r w:rsidRPr="005C3F89">
        <w:rPr>
          <w:rStyle w:val="12"/>
          <w:rFonts w:ascii="Arial" w:hAnsi="Arial" w:cs="Arial"/>
        </w:rPr>
        <w:t>ов</w:t>
      </w:r>
      <w:r w:rsidR="00A50DE4" w:rsidRPr="005C3F89">
        <w:rPr>
          <w:rStyle w:val="12"/>
          <w:rFonts w:ascii="Arial" w:hAnsi="Arial" w:cs="Arial"/>
        </w:rPr>
        <w:t>)</w:t>
      </w:r>
      <w:r w:rsidRPr="005C3F89">
        <w:rPr>
          <w:rStyle w:val="12"/>
          <w:rFonts w:ascii="Arial" w:hAnsi="Arial" w:cs="Arial"/>
        </w:rPr>
        <w:t xml:space="preserve">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D609BD" w:rsidRPr="005C3F89">
        <w:rPr>
          <w:rStyle w:val="12"/>
          <w:rFonts w:ascii="Arial" w:hAnsi="Arial" w:cs="Arial"/>
        </w:rPr>
        <w:t>О</w:t>
      </w:r>
      <w:r w:rsidRPr="005C3F89">
        <w:rPr>
          <w:rStyle w:val="12"/>
          <w:rFonts w:ascii="Arial" w:hAnsi="Arial" w:cs="Arial"/>
        </w:rPr>
        <w:t>ператором счета (раздела счета) депо.</w:t>
      </w:r>
    </w:p>
    <w:p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w:t>
      </w:r>
      <w:r w:rsidR="00D609BD" w:rsidRPr="005C3F89">
        <w:rPr>
          <w:rFonts w:cs="Arial"/>
        </w:rPr>
        <w:t>О</w:t>
      </w:r>
      <w:r w:rsidRPr="005C3F89">
        <w:rPr>
          <w:rFonts w:cs="Arial"/>
        </w:rPr>
        <w:t>ператора счета (раздела счета) депо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Анкеты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Устава </w:t>
      </w:r>
      <w:r w:rsidR="00D609BD" w:rsidRPr="005C3F89">
        <w:rPr>
          <w:rFonts w:ascii="Arial" w:hAnsi="Arial" w:cs="Arial"/>
          <w:snapToGrid/>
        </w:rPr>
        <w:t>О</w:t>
      </w:r>
      <w:r w:rsidRPr="005C3F89">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копии свидетельства о государственной регистрации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заверенные регистрирующим органом или нотариально (или </w:t>
      </w:r>
      <w:r w:rsidRPr="005C3F89">
        <w:rPr>
          <w:rFonts w:ascii="Arial" w:hAnsi="Arial" w:cs="Arial"/>
          <w:bCs/>
          <w:snapToGrid/>
        </w:rPr>
        <w:t>лист записи в реестр ЕГРЮЛ)</w:t>
      </w:r>
      <w:r w:rsidRPr="005C3F89">
        <w:rPr>
          <w:rFonts w:ascii="Arial" w:hAnsi="Arial" w:cs="Arial"/>
          <w:snapToGrid/>
        </w:rPr>
        <w:t>;</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5C3F89">
        <w:rPr>
          <w:rFonts w:ascii="Arial" w:hAnsi="Arial" w:cs="Arial"/>
          <w:snapToGrid/>
        </w:rPr>
        <w:t>О</w:t>
      </w:r>
      <w:r w:rsidRPr="005C3F89">
        <w:rPr>
          <w:rFonts w:ascii="Arial" w:hAnsi="Arial" w:cs="Arial"/>
          <w:snapToGrid/>
        </w:rPr>
        <w:t>ператора счета (раздела счета) депо;</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документа, удостоверяющего</w:t>
      </w:r>
      <w:r w:rsidRPr="005C3F89">
        <w:rPr>
          <w:rFonts w:ascii="Arial" w:hAnsi="Arial" w:cs="Arial"/>
        </w:rPr>
        <w:t xml:space="preserve"> личность </w:t>
      </w:r>
      <w:r w:rsidR="004B2F67" w:rsidRPr="005C3F89">
        <w:rPr>
          <w:rFonts w:ascii="Arial" w:hAnsi="Arial" w:cs="Arial"/>
        </w:rPr>
        <w:t>У</w:t>
      </w:r>
      <w:r w:rsidRPr="005C3F89">
        <w:rPr>
          <w:rFonts w:ascii="Arial" w:hAnsi="Arial" w:cs="Arial"/>
        </w:rPr>
        <w:t>полномоченного представителя.</w:t>
      </w:r>
    </w:p>
    <w:p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Назначение Банка </w:t>
      </w:r>
      <w:r w:rsidR="00D609BD" w:rsidRPr="005C3F89">
        <w:rPr>
          <w:rFonts w:cs="Arial"/>
        </w:rPr>
        <w:t>О</w:t>
      </w:r>
      <w:r w:rsidRPr="005C3F89">
        <w:rPr>
          <w:rFonts w:cs="Arial"/>
        </w:rPr>
        <w:t xml:space="preserve">ператором счета (раздела счета) депо осуществляется на основании Поручения на назначение Банка </w:t>
      </w:r>
      <w:r w:rsidR="00D609BD" w:rsidRPr="005C3F89">
        <w:rPr>
          <w:rFonts w:cs="Arial"/>
        </w:rPr>
        <w:t>О</w:t>
      </w:r>
      <w:r w:rsidRPr="005C3F89">
        <w:rPr>
          <w:rFonts w:cs="Arial"/>
        </w:rPr>
        <w:t>ператором счета (раздела счета) депо.</w:t>
      </w:r>
    </w:p>
    <w:p w:rsidR="00CC29DB" w:rsidRPr="005C3F89" w:rsidRDefault="00CC29DB" w:rsidP="00D645EF">
      <w:pPr>
        <w:pStyle w:val="5"/>
        <w:numPr>
          <w:ilvl w:val="3"/>
          <w:numId w:val="15"/>
        </w:numPr>
        <w:tabs>
          <w:tab w:val="clear" w:pos="1080"/>
          <w:tab w:val="num" w:pos="851"/>
        </w:tabs>
        <w:rPr>
          <w:rFonts w:cs="Arial"/>
        </w:rPr>
      </w:pPr>
      <w:r w:rsidRPr="005C3F89">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rsidR="00CC29DB" w:rsidRPr="005C3F89" w:rsidRDefault="00CC29DB" w:rsidP="00D645EF">
      <w:pPr>
        <w:pStyle w:val="5"/>
        <w:numPr>
          <w:ilvl w:val="3"/>
          <w:numId w:val="15"/>
        </w:numPr>
        <w:tabs>
          <w:tab w:val="clear" w:pos="1080"/>
          <w:tab w:val="num" w:pos="851"/>
        </w:tabs>
        <w:rPr>
          <w:rFonts w:cs="Arial"/>
        </w:rPr>
      </w:pPr>
      <w:r w:rsidRPr="005C3F89">
        <w:rPr>
          <w:rFonts w:cs="Arial"/>
        </w:rPr>
        <w:t xml:space="preserve">При назначении Банка </w:t>
      </w:r>
      <w:r w:rsidR="00D609BD" w:rsidRPr="005C3F89">
        <w:rPr>
          <w:rFonts w:cs="Arial"/>
        </w:rPr>
        <w:t>О</w:t>
      </w:r>
      <w:r w:rsidRPr="005C3F89">
        <w:rPr>
          <w:rFonts w:cs="Arial"/>
        </w:rPr>
        <w:t xml:space="preserve">ператором счета (раздела счета) депо Клиент (Депонент) имеет право подавать поручения только через </w:t>
      </w:r>
      <w:r w:rsidR="00D609BD" w:rsidRPr="005C3F89">
        <w:rPr>
          <w:rFonts w:cs="Arial"/>
        </w:rPr>
        <w:t>О</w:t>
      </w:r>
      <w:r w:rsidRPr="005C3F89">
        <w:rPr>
          <w:rFonts w:cs="Arial"/>
        </w:rPr>
        <w:t>ператора счета (раздела счета), за исключением поручений на зачисление ценных бумаг.</w:t>
      </w:r>
    </w:p>
    <w:p w:rsidR="00CC29DB" w:rsidRPr="005C3F89" w:rsidRDefault="00CC29DB" w:rsidP="00D645EF">
      <w:pPr>
        <w:pStyle w:val="5"/>
        <w:numPr>
          <w:ilvl w:val="3"/>
          <w:numId w:val="15"/>
        </w:numPr>
        <w:tabs>
          <w:tab w:val="clear" w:pos="1080"/>
          <w:tab w:val="num" w:pos="851"/>
        </w:tabs>
        <w:rPr>
          <w:rFonts w:cs="Arial"/>
        </w:rPr>
      </w:pPr>
      <w:r w:rsidRPr="005C3F89">
        <w:rPr>
          <w:rFonts w:cs="Arial"/>
        </w:rPr>
        <w:lastRenderedPageBreak/>
        <w:t xml:space="preserve">При проведении операции назначения </w:t>
      </w:r>
      <w:r w:rsidR="00D609BD" w:rsidRPr="005C3F89">
        <w:rPr>
          <w:rFonts w:cs="Arial"/>
        </w:rPr>
        <w:t>О</w:t>
      </w:r>
      <w:r w:rsidRPr="005C3F89">
        <w:rPr>
          <w:rFonts w:cs="Arial"/>
        </w:rPr>
        <w:t>ператора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(раздела</w:t>
      </w:r>
      <w:r w:rsidR="00142A25" w:rsidRPr="005C3F89">
        <w:rPr>
          <w:rFonts w:cs="Arial"/>
        </w:rPr>
        <w:t>(-</w:t>
      </w:r>
      <w:r w:rsidRPr="005C3F89">
        <w:rPr>
          <w:rFonts w:cs="Arial"/>
        </w:rPr>
        <w:t>ов</w:t>
      </w:r>
      <w:r w:rsidR="00142A25" w:rsidRPr="005C3F89">
        <w:rPr>
          <w:rFonts w:cs="Arial"/>
        </w:rPr>
        <w:t>)</w:t>
      </w:r>
      <w:r w:rsidRPr="005C3F89">
        <w:rPr>
          <w:rFonts w:cs="Arial"/>
        </w:rPr>
        <w:t xml:space="preserve"> счета) депо Клиенту (Депоненту)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rsidR="00CC29DB" w:rsidRPr="005C3F89" w:rsidRDefault="00CC29DB" w:rsidP="00EF0D6A">
      <w:pPr>
        <w:pStyle w:val="5"/>
        <w:rPr>
          <w:rFonts w:cs="Arial"/>
          <w:b/>
        </w:rPr>
      </w:pPr>
      <w:r w:rsidRPr="005C3F89">
        <w:rPr>
          <w:rFonts w:cs="Arial"/>
          <w:b/>
        </w:rPr>
        <w:t xml:space="preserve">Отмена полномочий </w:t>
      </w:r>
      <w:r w:rsidR="00D609BD" w:rsidRPr="005C3F89">
        <w:rPr>
          <w:rFonts w:cs="Arial"/>
          <w:b/>
        </w:rPr>
        <w:t>О</w:t>
      </w:r>
      <w:r w:rsidRPr="005C3F89">
        <w:rPr>
          <w:rFonts w:cs="Arial"/>
          <w:b/>
        </w:rPr>
        <w:t>ператора счета (раздела счета) депо</w:t>
      </w:r>
    </w:p>
    <w:p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D609BD" w:rsidRPr="005C3F89">
        <w:rPr>
          <w:rStyle w:val="12"/>
          <w:rFonts w:ascii="Arial" w:hAnsi="Arial" w:cs="Arial"/>
        </w:rPr>
        <w:t>О</w:t>
      </w:r>
      <w:r w:rsidRPr="005C3F89">
        <w:rPr>
          <w:rStyle w:val="12"/>
          <w:rFonts w:ascii="Arial" w:hAnsi="Arial" w:cs="Arial"/>
        </w:rPr>
        <w:t xml:space="preserve">ператора счета (раздела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D609BD" w:rsidRPr="005C3F89">
        <w:rPr>
          <w:rStyle w:val="12"/>
          <w:rFonts w:ascii="Arial" w:hAnsi="Arial" w:cs="Arial"/>
        </w:rPr>
        <w:t>О</w:t>
      </w:r>
      <w:r w:rsidRPr="005C3F89">
        <w:rPr>
          <w:rStyle w:val="12"/>
          <w:rFonts w:ascii="Arial" w:hAnsi="Arial" w:cs="Arial"/>
        </w:rPr>
        <w:t>ператора счета (раздела счета) депо.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Отмена полномочий </w:t>
      </w:r>
      <w:r w:rsidR="00D609BD" w:rsidRPr="005C3F89">
        <w:rPr>
          <w:rFonts w:cs="Arial"/>
        </w:rPr>
        <w:t>О</w:t>
      </w:r>
      <w:r w:rsidRPr="005C3F89">
        <w:rPr>
          <w:rFonts w:cs="Arial"/>
        </w:rPr>
        <w:t>ператора счета (раздела счета) депо осуществляется на основании</w:t>
      </w:r>
      <w:r w:rsidR="00500D02" w:rsidRPr="005C3F89">
        <w:rPr>
          <w:rFonts w:cs="Arial"/>
        </w:rPr>
        <w:t xml:space="preserve"> поручений инициатора депозитарной операции</w:t>
      </w:r>
      <w:r w:rsidRPr="005C3F89">
        <w:rPr>
          <w:rFonts w:cs="Arial"/>
        </w:rPr>
        <w:t>:</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поручения </w:t>
      </w:r>
      <w:r w:rsidRPr="005C3F89">
        <w:rPr>
          <w:rFonts w:ascii="Arial" w:hAnsi="Arial" w:cs="Arial"/>
          <w:snapToGrid/>
        </w:rPr>
        <w:t xml:space="preserve">на отмену назначения </w:t>
      </w:r>
      <w:r w:rsidR="00D609BD" w:rsidRPr="005C3F89">
        <w:rPr>
          <w:rFonts w:ascii="Arial" w:hAnsi="Arial" w:cs="Arial"/>
          <w:snapToGrid/>
        </w:rPr>
        <w:t>О</w:t>
      </w:r>
      <w:r w:rsidRPr="005C3F89">
        <w:rPr>
          <w:rFonts w:ascii="Arial" w:hAnsi="Arial" w:cs="Arial"/>
          <w:snapToGrid/>
        </w:rPr>
        <w:t>ператором счета (раздела счета);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поручения на</w:t>
      </w:r>
      <w:r w:rsidRPr="005C3F89">
        <w:rPr>
          <w:rFonts w:ascii="Arial" w:hAnsi="Arial" w:cs="Arial"/>
        </w:rPr>
        <w:t xml:space="preserve"> отмену назначения Банка </w:t>
      </w:r>
      <w:r w:rsidR="00D609BD" w:rsidRPr="005C3F89">
        <w:rPr>
          <w:rFonts w:ascii="Arial" w:hAnsi="Arial" w:cs="Arial"/>
        </w:rPr>
        <w:t>О</w:t>
      </w:r>
      <w:r w:rsidRPr="005C3F89">
        <w:rPr>
          <w:rFonts w:ascii="Arial" w:hAnsi="Arial" w:cs="Arial"/>
        </w:rPr>
        <w:t>ператором счета (раздела счета)</w:t>
      </w:r>
      <w:r w:rsidR="00500D02" w:rsidRPr="005C3F89">
        <w:rPr>
          <w:rFonts w:ascii="Arial" w:hAnsi="Arial" w:cs="Arial"/>
        </w:rPr>
        <w:t xml:space="preserve"> депо</w:t>
      </w:r>
      <w:r w:rsidRPr="005C3F89">
        <w:rPr>
          <w:rFonts w:ascii="Arial" w:hAnsi="Arial" w:cs="Arial"/>
        </w:rPr>
        <w:t>.</w:t>
      </w:r>
    </w:p>
    <w:p w:rsidR="00500D02" w:rsidRPr="005C3F89" w:rsidRDefault="00500D02" w:rsidP="00500D02">
      <w:pPr>
        <w:ind w:left="709"/>
        <w:jc w:val="both"/>
        <w:rPr>
          <w:rFonts w:ascii="Arial" w:hAnsi="Arial" w:cs="Arial"/>
        </w:rPr>
      </w:pPr>
      <w:r w:rsidRPr="005C3F89">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5C3F89">
        <w:rPr>
          <w:rFonts w:ascii="Arial" w:hAnsi="Arial" w:cs="Arial"/>
        </w:rPr>
        <w:t>может содержать</w:t>
      </w:r>
      <w:r w:rsidRPr="005C3F89">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5C3F89">
        <w:rPr>
          <w:rFonts w:ascii="Arial" w:hAnsi="Arial" w:cs="Arial"/>
        </w:rPr>
        <w:t xml:space="preserve">без подписи Клиента (Депонента) </w:t>
      </w:r>
      <w:r w:rsidRPr="005C3F89">
        <w:rPr>
          <w:rFonts w:ascii="Arial" w:hAnsi="Arial" w:cs="Arial"/>
        </w:rPr>
        <w:t>при условии расторжения Клиентом (Депонентом) с Банком Соглашения о брокерском обслуживании/Договора комиссии.</w:t>
      </w:r>
    </w:p>
    <w:p w:rsidR="00CC29DB" w:rsidRPr="005C3F89" w:rsidRDefault="00CC29DB" w:rsidP="00AA7454">
      <w:pPr>
        <w:pStyle w:val="5"/>
        <w:numPr>
          <w:ilvl w:val="3"/>
          <w:numId w:val="15"/>
        </w:numPr>
        <w:tabs>
          <w:tab w:val="clear" w:pos="1080"/>
          <w:tab w:val="num" w:pos="851"/>
        </w:tabs>
        <w:rPr>
          <w:rFonts w:cs="Arial"/>
        </w:rPr>
      </w:pPr>
      <w:r w:rsidRPr="005C3F89">
        <w:rPr>
          <w:rFonts w:cs="Arial"/>
        </w:rPr>
        <w:t xml:space="preserve">При проведении операции по отмене полномочий </w:t>
      </w:r>
      <w:r w:rsidR="00D609BD" w:rsidRPr="005C3F89">
        <w:rPr>
          <w:rFonts w:cs="Arial"/>
        </w:rPr>
        <w:t>О</w:t>
      </w:r>
      <w:r w:rsidRPr="005C3F89">
        <w:rPr>
          <w:rFonts w:cs="Arial"/>
        </w:rPr>
        <w:t>ператора счета (раздела счета) Клиенту</w:t>
      </w:r>
    </w:p>
    <w:p w:rsidR="00CC29DB" w:rsidRPr="005C3F89" w:rsidRDefault="00CC29DB" w:rsidP="00AA7454">
      <w:pPr>
        <w:pStyle w:val="5"/>
        <w:numPr>
          <w:ilvl w:val="0"/>
          <w:numId w:val="0"/>
        </w:numPr>
        <w:tabs>
          <w:tab w:val="num" w:pos="851"/>
        </w:tabs>
        <w:ind w:left="709"/>
        <w:rPr>
          <w:rFonts w:cs="Arial"/>
        </w:rPr>
      </w:pPr>
      <w:r w:rsidRPr="005C3F89">
        <w:rPr>
          <w:rFonts w:cs="Arial"/>
        </w:rPr>
        <w:t xml:space="preserve">(Депоненту) и </w:t>
      </w:r>
      <w:r w:rsidR="00D609BD" w:rsidRPr="005C3F89">
        <w:rPr>
          <w:rFonts w:cs="Arial"/>
        </w:rPr>
        <w:t>О</w:t>
      </w:r>
      <w:r w:rsidRPr="005C3F89">
        <w:rPr>
          <w:rFonts w:cs="Arial"/>
        </w:rPr>
        <w:t>ператору счета (раздела счета) депо предоставляется отчет об исполнении операции.</w:t>
      </w:r>
    </w:p>
    <w:p w:rsidR="00CC29DB" w:rsidRPr="005C3F89" w:rsidRDefault="00CC29DB" w:rsidP="00EF0D6A">
      <w:pPr>
        <w:pStyle w:val="5"/>
        <w:tabs>
          <w:tab w:val="left" w:pos="851"/>
        </w:tabs>
        <w:rPr>
          <w:rFonts w:cs="Arial"/>
          <w:b/>
        </w:rPr>
      </w:pPr>
      <w:r w:rsidRPr="005C3F89">
        <w:rPr>
          <w:rFonts w:cs="Arial"/>
          <w:b/>
        </w:rPr>
        <w:t xml:space="preserve">Назначение </w:t>
      </w:r>
      <w:r w:rsidR="00B65E50" w:rsidRPr="005C3F89">
        <w:rPr>
          <w:rFonts w:cs="Arial"/>
          <w:b/>
        </w:rPr>
        <w:t>Р</w:t>
      </w:r>
      <w:r w:rsidRPr="005C3F89">
        <w:rPr>
          <w:rFonts w:cs="Arial"/>
          <w:b/>
        </w:rPr>
        <w:t>аспорядителя счета депо</w:t>
      </w:r>
    </w:p>
    <w:p w:rsidR="00CC29DB" w:rsidRPr="003008F6" w:rsidRDefault="00CC29DB" w:rsidP="00EF0D6A">
      <w:pPr>
        <w:ind w:left="720" w:hanging="11"/>
        <w:jc w:val="both"/>
        <w:rPr>
          <w:rStyle w:val="12"/>
          <w:rFonts w:ascii="Arial" w:hAnsi="Arial" w:cs="Arial"/>
        </w:rPr>
      </w:pPr>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назначению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 лице, назначенном </w:t>
      </w:r>
      <w:r w:rsidR="00B65E50" w:rsidRPr="005C3F89">
        <w:rPr>
          <w:rStyle w:val="12"/>
          <w:rFonts w:ascii="Arial" w:hAnsi="Arial" w:cs="Arial"/>
        </w:rPr>
        <w:t>Р</w:t>
      </w:r>
      <w:r w:rsidRPr="005C3F89">
        <w:rPr>
          <w:rStyle w:val="12"/>
          <w:rFonts w:ascii="Arial" w:hAnsi="Arial" w:cs="Arial"/>
        </w:rPr>
        <w:t>аспорядителем счета депо.</w:t>
      </w:r>
    </w:p>
    <w:p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Назначение </w:t>
      </w:r>
      <w:r w:rsidR="00B65E50" w:rsidRPr="005C3F89">
        <w:rPr>
          <w:rFonts w:cs="Arial"/>
        </w:rPr>
        <w:t>Р</w:t>
      </w:r>
      <w:r w:rsidRPr="005C3F89">
        <w:rPr>
          <w:rFonts w:cs="Arial"/>
        </w:rPr>
        <w:t>аспорядителя счета депо осуществляется на основании:</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Анкеты </w:t>
      </w:r>
      <w:r w:rsidR="00B65E50" w:rsidRPr="005C3F89">
        <w:rPr>
          <w:rFonts w:ascii="Arial" w:hAnsi="Arial" w:cs="Arial"/>
          <w:snapToGrid/>
        </w:rPr>
        <w:t>Р</w:t>
      </w:r>
      <w:r w:rsidRPr="005C3F89">
        <w:rPr>
          <w:rFonts w:ascii="Arial" w:hAnsi="Arial" w:cs="Arial"/>
          <w:snapToGrid/>
        </w:rPr>
        <w:t>аспорядителя счета депо;</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доверенности, выданной Клиентом (Депонентом), </w:t>
      </w:r>
      <w:r w:rsidR="00BD7867" w:rsidRPr="005C3F89">
        <w:rPr>
          <w:rFonts w:ascii="Arial" w:hAnsi="Arial" w:cs="Arial"/>
          <w:snapToGrid/>
        </w:rPr>
        <w:t>П</w:t>
      </w:r>
      <w:r w:rsidRPr="005C3F89">
        <w:rPr>
          <w:rFonts w:ascii="Arial" w:hAnsi="Arial" w:cs="Arial"/>
          <w:snapToGrid/>
        </w:rPr>
        <w:t>опечителе</w:t>
      </w:r>
      <w:r w:rsidR="007D48A9" w:rsidRPr="005C3F89">
        <w:rPr>
          <w:rFonts w:ascii="Arial" w:hAnsi="Arial" w:cs="Arial"/>
          <w:snapToGrid/>
        </w:rPr>
        <w:t xml:space="preserve">м счета депо, </w:t>
      </w:r>
      <w:r w:rsidR="00D609BD" w:rsidRPr="005C3F89">
        <w:rPr>
          <w:rFonts w:ascii="Arial" w:hAnsi="Arial" w:cs="Arial"/>
          <w:snapToGrid/>
        </w:rPr>
        <w:t>О</w:t>
      </w:r>
      <w:r w:rsidR="007D48A9" w:rsidRPr="005C3F89">
        <w:rPr>
          <w:rFonts w:ascii="Arial" w:hAnsi="Arial" w:cs="Arial"/>
          <w:snapToGrid/>
        </w:rPr>
        <w:t xml:space="preserve">ператором счета </w:t>
      </w:r>
      <w:r w:rsidRPr="005C3F89">
        <w:rPr>
          <w:rFonts w:ascii="Arial" w:hAnsi="Arial" w:cs="Arial"/>
          <w:snapToGrid/>
        </w:rPr>
        <w:t xml:space="preserve">(раздела счета) депо </w:t>
      </w:r>
      <w:r w:rsidR="00B65E50" w:rsidRPr="005C3F89">
        <w:rPr>
          <w:rFonts w:ascii="Arial" w:hAnsi="Arial" w:cs="Arial"/>
          <w:snapToGrid/>
        </w:rPr>
        <w:t>Р</w:t>
      </w:r>
      <w:r w:rsidRPr="005C3F89">
        <w:rPr>
          <w:rFonts w:ascii="Arial" w:hAnsi="Arial" w:cs="Arial"/>
          <w:snapToGrid/>
        </w:rPr>
        <w:t>аспорядителю счета депо;</w:t>
      </w:r>
    </w:p>
    <w:p w:rsidR="00CC29DB" w:rsidRPr="005C3F89" w:rsidRDefault="00CC29DB" w:rsidP="00D645EF">
      <w:pPr>
        <w:numPr>
          <w:ilvl w:val="0"/>
          <w:numId w:val="10"/>
        </w:numPr>
        <w:tabs>
          <w:tab w:val="clear" w:pos="2487"/>
          <w:tab w:val="num" w:pos="1418"/>
        </w:tabs>
        <w:ind w:left="1418" w:hanging="425"/>
        <w:jc w:val="both"/>
        <w:rPr>
          <w:rFonts w:ascii="Arial" w:hAnsi="Arial" w:cs="Arial"/>
        </w:rPr>
      </w:pPr>
      <w:r w:rsidRPr="005C3F89">
        <w:rPr>
          <w:rFonts w:ascii="Arial" w:hAnsi="Arial" w:cs="Arial"/>
          <w:snapToGrid/>
        </w:rPr>
        <w:t>решения суда</w:t>
      </w:r>
      <w:r w:rsidRPr="005C3F89">
        <w:rPr>
          <w:rFonts w:ascii="Arial" w:hAnsi="Arial" w:cs="Arial"/>
        </w:rPr>
        <w:t>.</w:t>
      </w:r>
    </w:p>
    <w:p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При проведении операции по назначению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rsidR="00CC29DB" w:rsidRPr="005C3F89" w:rsidRDefault="00CC29DB" w:rsidP="00D645EF">
      <w:pPr>
        <w:pStyle w:val="5"/>
        <w:tabs>
          <w:tab w:val="left" w:pos="851"/>
        </w:tabs>
        <w:rPr>
          <w:rFonts w:cs="Arial"/>
          <w:b/>
        </w:rPr>
      </w:pPr>
      <w:r w:rsidRPr="005C3F89">
        <w:rPr>
          <w:rFonts w:cs="Arial"/>
          <w:b/>
        </w:rPr>
        <w:t xml:space="preserve">Отмена полномочий </w:t>
      </w:r>
      <w:r w:rsidR="00B65E50" w:rsidRPr="005C3F89">
        <w:rPr>
          <w:rFonts w:cs="Arial"/>
          <w:b/>
        </w:rPr>
        <w:t>Р</w:t>
      </w:r>
      <w:r w:rsidRPr="005C3F89">
        <w:rPr>
          <w:rFonts w:cs="Arial"/>
          <w:b/>
        </w:rPr>
        <w:t>аспорядителя счета депо</w:t>
      </w:r>
    </w:p>
    <w:p w:rsidR="00CC29DB" w:rsidRPr="003008F6" w:rsidRDefault="00CC29DB" w:rsidP="00AA7454">
      <w:pPr>
        <w:ind w:left="709"/>
        <w:jc w:val="both"/>
        <w:rPr>
          <w:rStyle w:val="12"/>
          <w:rFonts w:ascii="Arial" w:hAnsi="Arial" w:cs="Arial"/>
        </w:rPr>
      </w:pPr>
      <w:bookmarkStart w:id="242" w:name="_Toc382119719"/>
      <w:bookmarkStart w:id="243" w:name="_Toc404508927"/>
      <w:bookmarkStart w:id="244" w:name="_Toc382119713"/>
      <w:bookmarkStart w:id="245" w:name="_Toc404508921"/>
      <w:r w:rsidRPr="005C3F89">
        <w:rPr>
          <w:rStyle w:val="12"/>
          <w:rFonts w:ascii="Arial" w:hAnsi="Arial" w:cs="Arial"/>
          <w:i/>
        </w:rPr>
        <w:t xml:space="preserve">Содержание операции: </w:t>
      </w:r>
      <w:r w:rsidRPr="005C3F89">
        <w:rPr>
          <w:rStyle w:val="12"/>
          <w:rFonts w:ascii="Arial" w:hAnsi="Arial" w:cs="Arial"/>
        </w:rPr>
        <w:t xml:space="preserve">Операция по отмене полномочий </w:t>
      </w:r>
      <w:r w:rsidR="00B65E50" w:rsidRPr="005C3F89">
        <w:rPr>
          <w:rStyle w:val="12"/>
          <w:rFonts w:ascii="Arial" w:hAnsi="Arial" w:cs="Arial"/>
        </w:rPr>
        <w:t>Р</w:t>
      </w:r>
      <w:r w:rsidRPr="005C3F89">
        <w:rPr>
          <w:rStyle w:val="12"/>
          <w:rFonts w:ascii="Arial" w:hAnsi="Arial" w:cs="Arial"/>
        </w:rPr>
        <w:t xml:space="preserve">аспорядителя счета депо </w:t>
      </w:r>
      <w:r w:rsidRPr="005C3F89">
        <w:rPr>
          <w:rFonts w:ascii="Arial" w:hAnsi="Arial" w:cs="Arial"/>
        </w:rPr>
        <w:t>представляет собой внесение Депозитарием</w:t>
      </w:r>
      <w:r w:rsidRPr="005C3F89">
        <w:rPr>
          <w:rStyle w:val="12"/>
          <w:rFonts w:ascii="Arial" w:hAnsi="Arial" w:cs="Arial"/>
        </w:rPr>
        <w:t xml:space="preserve"> данных, отменяющих полномочия </w:t>
      </w:r>
      <w:r w:rsidR="00B65E50" w:rsidRPr="005C3F89">
        <w:rPr>
          <w:rStyle w:val="12"/>
          <w:rFonts w:ascii="Arial" w:hAnsi="Arial" w:cs="Arial"/>
        </w:rPr>
        <w:t>Р</w:t>
      </w:r>
      <w:r w:rsidRPr="005C3F89">
        <w:rPr>
          <w:rStyle w:val="12"/>
          <w:rFonts w:ascii="Arial" w:hAnsi="Arial" w:cs="Arial"/>
        </w:rPr>
        <w:t>аспорядителя счета депо.</w:t>
      </w:r>
    </w:p>
    <w:p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Отмена полномочий </w:t>
      </w:r>
      <w:r w:rsidR="00B65E50" w:rsidRPr="005C3F89">
        <w:rPr>
          <w:rFonts w:cs="Arial"/>
        </w:rPr>
        <w:t>Р</w:t>
      </w:r>
      <w:r w:rsidRPr="005C3F89">
        <w:rPr>
          <w:rFonts w:cs="Arial"/>
        </w:rPr>
        <w:t>аспорядителя счета депо осуществляется на основании:</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извещения об отмене выданной доверенности;</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извещения об отмене полномочий </w:t>
      </w:r>
      <w:r w:rsidR="00BD7867" w:rsidRPr="005C3F89">
        <w:rPr>
          <w:rFonts w:ascii="Arial" w:hAnsi="Arial" w:cs="Arial"/>
          <w:snapToGrid/>
        </w:rPr>
        <w:t>П</w:t>
      </w:r>
      <w:r w:rsidRPr="005C3F89">
        <w:rPr>
          <w:rFonts w:ascii="Arial" w:hAnsi="Arial" w:cs="Arial"/>
          <w:snapToGrid/>
        </w:rPr>
        <w:t xml:space="preserve">опечителя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BD7867" w:rsidRPr="005C3F89">
        <w:rPr>
          <w:rFonts w:ascii="Arial" w:hAnsi="Arial" w:cs="Arial"/>
          <w:snapToGrid/>
        </w:rPr>
        <w:t>П</w:t>
      </w:r>
      <w:r w:rsidRPr="005C3F89">
        <w:rPr>
          <w:rFonts w:ascii="Arial" w:hAnsi="Arial" w:cs="Arial"/>
          <w:snapToGrid/>
        </w:rPr>
        <w:t>опечителем счета депо;</w:t>
      </w:r>
    </w:p>
    <w:p w:rsidR="00CC29DB" w:rsidRPr="005C3F89" w:rsidRDefault="00CC29DB" w:rsidP="00D645EF">
      <w:pPr>
        <w:numPr>
          <w:ilvl w:val="0"/>
          <w:numId w:val="10"/>
        </w:numPr>
        <w:tabs>
          <w:tab w:val="clear" w:pos="2487"/>
          <w:tab w:val="num" w:pos="1418"/>
        </w:tabs>
        <w:ind w:left="1418" w:hanging="425"/>
        <w:jc w:val="both"/>
        <w:rPr>
          <w:rFonts w:ascii="Arial" w:hAnsi="Arial" w:cs="Arial"/>
          <w:snapToGrid/>
        </w:rPr>
      </w:pPr>
      <w:r w:rsidRPr="005C3F89">
        <w:rPr>
          <w:rFonts w:ascii="Arial" w:hAnsi="Arial" w:cs="Arial"/>
          <w:snapToGrid/>
        </w:rPr>
        <w:t xml:space="preserve">извещения об отмене полномочий </w:t>
      </w:r>
      <w:r w:rsidR="00D609BD" w:rsidRPr="005C3F89">
        <w:rPr>
          <w:rFonts w:ascii="Arial" w:hAnsi="Arial" w:cs="Arial"/>
          <w:snapToGrid/>
        </w:rPr>
        <w:t>О</w:t>
      </w:r>
      <w:r w:rsidRPr="005C3F89">
        <w:rPr>
          <w:rFonts w:ascii="Arial" w:hAnsi="Arial" w:cs="Arial"/>
          <w:snapToGrid/>
        </w:rPr>
        <w:t xml:space="preserve">ператора счета (раздела счета) депо, в случае назначения </w:t>
      </w:r>
      <w:r w:rsidR="00B65E50" w:rsidRPr="005C3F89">
        <w:rPr>
          <w:rFonts w:ascii="Arial" w:hAnsi="Arial" w:cs="Arial"/>
          <w:snapToGrid/>
        </w:rPr>
        <w:t>Р</w:t>
      </w:r>
      <w:r w:rsidRPr="005C3F89">
        <w:rPr>
          <w:rFonts w:ascii="Arial" w:hAnsi="Arial" w:cs="Arial"/>
          <w:snapToGrid/>
        </w:rPr>
        <w:t xml:space="preserve">аспорядителя счета депо </w:t>
      </w:r>
      <w:r w:rsidR="00D609BD" w:rsidRPr="005C3F89">
        <w:rPr>
          <w:rFonts w:ascii="Arial" w:hAnsi="Arial" w:cs="Arial"/>
          <w:snapToGrid/>
        </w:rPr>
        <w:t>О</w:t>
      </w:r>
      <w:r w:rsidRPr="005C3F89">
        <w:rPr>
          <w:rFonts w:ascii="Arial" w:hAnsi="Arial" w:cs="Arial"/>
          <w:snapToGrid/>
        </w:rPr>
        <w:t>ператором счета (раздела счета) депо;</w:t>
      </w:r>
    </w:p>
    <w:p w:rsidR="00CC29DB" w:rsidRPr="005C3F89" w:rsidRDefault="00CC29DB" w:rsidP="00D645EF">
      <w:pPr>
        <w:numPr>
          <w:ilvl w:val="0"/>
          <w:numId w:val="10"/>
        </w:numPr>
        <w:tabs>
          <w:tab w:val="clear" w:pos="2487"/>
          <w:tab w:val="num" w:pos="1418"/>
        </w:tabs>
        <w:ind w:left="1418" w:hanging="425"/>
        <w:jc w:val="both"/>
        <w:rPr>
          <w:rStyle w:val="12"/>
          <w:rFonts w:ascii="Arial" w:hAnsi="Arial" w:cs="Arial"/>
        </w:rPr>
      </w:pPr>
      <w:r w:rsidRPr="005C3F89">
        <w:rPr>
          <w:rFonts w:ascii="Arial" w:hAnsi="Arial" w:cs="Arial"/>
          <w:snapToGrid/>
        </w:rPr>
        <w:t>решения</w:t>
      </w:r>
      <w:r w:rsidRPr="005C3F89">
        <w:rPr>
          <w:rFonts w:ascii="Arial" w:hAnsi="Arial" w:cs="Arial"/>
        </w:rPr>
        <w:t xml:space="preserve"> суда.</w:t>
      </w:r>
    </w:p>
    <w:p w:rsidR="00CC29DB" w:rsidRPr="005C3F89" w:rsidRDefault="00CC29DB" w:rsidP="00D645EF">
      <w:pPr>
        <w:pStyle w:val="5"/>
        <w:numPr>
          <w:ilvl w:val="3"/>
          <w:numId w:val="15"/>
        </w:numPr>
        <w:tabs>
          <w:tab w:val="clear" w:pos="1080"/>
          <w:tab w:val="num" w:pos="993"/>
        </w:tabs>
        <w:rPr>
          <w:rFonts w:cs="Arial"/>
        </w:rPr>
      </w:pPr>
      <w:r w:rsidRPr="005C3F89">
        <w:rPr>
          <w:rFonts w:cs="Arial"/>
        </w:rPr>
        <w:t xml:space="preserve">При проведении операции по отмене полномочий </w:t>
      </w:r>
      <w:r w:rsidR="00B65E50" w:rsidRPr="005C3F89">
        <w:rPr>
          <w:rFonts w:cs="Arial"/>
        </w:rPr>
        <w:t>Р</w:t>
      </w:r>
      <w:r w:rsidRPr="005C3F89">
        <w:rPr>
          <w:rFonts w:cs="Arial"/>
        </w:rPr>
        <w:t>аспорядителя счета Клиенту (Депоненту) предоставляется отчет об исполнении операции.</w:t>
      </w:r>
    </w:p>
    <w:p w:rsidR="00CC29DB" w:rsidRPr="005C3F89" w:rsidRDefault="00CC29DB" w:rsidP="00D645EF">
      <w:pPr>
        <w:pStyle w:val="5"/>
        <w:tabs>
          <w:tab w:val="left" w:pos="851"/>
        </w:tabs>
        <w:rPr>
          <w:rFonts w:cs="Arial"/>
        </w:rPr>
      </w:pPr>
      <w:r w:rsidRPr="005C3F89">
        <w:rPr>
          <w:rFonts w:cs="Arial"/>
          <w:b/>
        </w:rPr>
        <w:t>Отмена поручений по счету депо</w:t>
      </w:r>
      <w:bookmarkEnd w:id="242"/>
      <w:bookmarkEnd w:id="243"/>
    </w:p>
    <w:p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rsidR="00CC29DB" w:rsidRPr="005C3F89" w:rsidRDefault="00CC29DB" w:rsidP="00D645EF">
      <w:pPr>
        <w:pStyle w:val="5"/>
        <w:numPr>
          <w:ilvl w:val="3"/>
          <w:numId w:val="15"/>
        </w:numPr>
        <w:tabs>
          <w:tab w:val="clear" w:pos="1080"/>
          <w:tab w:val="num" w:pos="993"/>
        </w:tabs>
        <w:rPr>
          <w:rFonts w:cs="Arial"/>
        </w:rPr>
      </w:pPr>
      <w:r w:rsidRPr="005C3F89">
        <w:rPr>
          <w:rFonts w:cs="Arial"/>
        </w:rPr>
        <w:t>Клиент (Депонент)/Уполномоченный представитель может подать поручение об отмене ранее поданного поручения.</w:t>
      </w:r>
    </w:p>
    <w:p w:rsidR="00CC29DB" w:rsidRPr="005C3F89" w:rsidRDefault="00CC29DB" w:rsidP="00D645EF">
      <w:pPr>
        <w:pStyle w:val="5"/>
        <w:numPr>
          <w:ilvl w:val="3"/>
          <w:numId w:val="15"/>
        </w:numPr>
        <w:tabs>
          <w:tab w:val="clear" w:pos="1080"/>
          <w:tab w:val="num" w:pos="993"/>
        </w:tabs>
        <w:rPr>
          <w:rFonts w:cs="Arial"/>
        </w:rPr>
      </w:pPr>
      <w:r w:rsidRPr="005C3F89">
        <w:rPr>
          <w:rFonts w:cs="Arial"/>
        </w:rPr>
        <w:t>Не допускается отмена исполненного поручения.</w:t>
      </w:r>
    </w:p>
    <w:p w:rsidR="00CC29DB" w:rsidRPr="005C3F89" w:rsidRDefault="00CC29DB" w:rsidP="00D645EF">
      <w:pPr>
        <w:pStyle w:val="5"/>
        <w:numPr>
          <w:ilvl w:val="3"/>
          <w:numId w:val="15"/>
        </w:numPr>
        <w:tabs>
          <w:tab w:val="clear" w:pos="1080"/>
          <w:tab w:val="num" w:pos="993"/>
        </w:tabs>
        <w:rPr>
          <w:rFonts w:cs="Arial"/>
        </w:rPr>
      </w:pPr>
      <w:r w:rsidRPr="005C3F89">
        <w:rPr>
          <w:rFonts w:cs="Arial"/>
        </w:rPr>
        <w:t>Отмена поручения осуществляется на основании поручения инициатора депозитарной операции.</w:t>
      </w:r>
    </w:p>
    <w:p w:rsidR="00CC29DB" w:rsidRPr="005C3F89" w:rsidRDefault="00CC29DB" w:rsidP="00D645EF">
      <w:pPr>
        <w:pStyle w:val="5"/>
        <w:numPr>
          <w:ilvl w:val="3"/>
          <w:numId w:val="15"/>
        </w:numPr>
        <w:tabs>
          <w:tab w:val="clear" w:pos="1080"/>
          <w:tab w:val="num" w:pos="993"/>
        </w:tabs>
        <w:rPr>
          <w:rFonts w:cs="Arial"/>
        </w:rPr>
      </w:pPr>
      <w:r w:rsidRPr="005C3F89">
        <w:rPr>
          <w:rFonts w:cs="Arial"/>
        </w:rPr>
        <w:t>При проведении операции по отмене поручений по счету депо Клиенту (Депоненту) предоставляется отчет об исполнении операции.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46" w:name="_Toc524523068"/>
      <w:bookmarkStart w:id="247" w:name="_Toc524524785"/>
      <w:bookmarkStart w:id="248" w:name="_Toc524525054"/>
      <w:bookmarkStart w:id="249" w:name="_Toc524539336"/>
      <w:bookmarkStart w:id="250" w:name="_Toc529977354"/>
      <w:r w:rsidRPr="005C3F89">
        <w:rPr>
          <w:rFonts w:cs="Arial"/>
          <w:b/>
          <w:color w:val="000000"/>
        </w:rPr>
        <w:t>Инвентарные операции</w:t>
      </w:r>
      <w:bookmarkEnd w:id="246"/>
      <w:bookmarkEnd w:id="247"/>
      <w:bookmarkEnd w:id="248"/>
      <w:bookmarkEnd w:id="249"/>
      <w:bookmarkEnd w:id="250"/>
    </w:p>
    <w:p w:rsidR="00CC29DB" w:rsidRPr="005C3F89" w:rsidRDefault="00CC29DB" w:rsidP="00EF0D6A">
      <w:pPr>
        <w:pStyle w:val="5"/>
        <w:rPr>
          <w:rFonts w:cs="Arial"/>
        </w:rPr>
      </w:pPr>
      <w:r w:rsidRPr="005C3F89">
        <w:rPr>
          <w:rFonts w:cs="Arial"/>
          <w:b/>
        </w:rPr>
        <w:t>Прием ценных бумаг на хранение и учет</w:t>
      </w:r>
    </w:p>
    <w:p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rsidR="00CC29DB" w:rsidRPr="005C3F89" w:rsidRDefault="00CC29DB" w:rsidP="00EF0D6A">
      <w:pPr>
        <w:ind w:left="709"/>
        <w:jc w:val="both"/>
        <w:rPr>
          <w:rFonts w:ascii="Arial" w:hAnsi="Arial" w:cs="Arial"/>
        </w:rPr>
      </w:pPr>
      <w:r w:rsidRPr="005C3F89">
        <w:rPr>
          <w:rFonts w:ascii="Arial" w:hAnsi="Arial" w:cs="Arial"/>
        </w:rPr>
        <w:t xml:space="preserve">Депозитарий не </w:t>
      </w:r>
      <w:r w:rsidR="00A47796" w:rsidRPr="005C3F89">
        <w:rPr>
          <w:rFonts w:ascii="Arial" w:hAnsi="Arial" w:cs="Arial"/>
        </w:rPr>
        <w:t>осуществляет</w:t>
      </w:r>
      <w:r w:rsidRPr="005C3F89">
        <w:rPr>
          <w:rFonts w:ascii="Arial" w:hAnsi="Arial" w:cs="Arial"/>
        </w:rPr>
        <w:t xml:space="preserve"> зачисление ценных бумаг, если: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в </w:t>
      </w:r>
      <w:r w:rsidRPr="005C3F89">
        <w:rPr>
          <w:rFonts w:ascii="Arial" w:hAnsi="Arial" w:cs="Arial"/>
          <w:snapToGrid/>
        </w:rPr>
        <w:t>отношении ценных бумаг получено предписание (уведомление) о приостановлении операций;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w:t>
      </w:r>
      <w:r w:rsidRPr="005C3F89">
        <w:rPr>
          <w:rFonts w:ascii="Arial" w:hAnsi="Arial" w:cs="Arial"/>
          <w:snapToGrid/>
        </w:rPr>
        <w:lastRenderedPageBreak/>
        <w:t>определением, постановлением, решением суда или постановлением органов предварительного следствия;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существуют сомнения в подлинности сертификатов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ценные бумаги</w:t>
      </w:r>
      <w:r w:rsidRPr="005C3F89">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5C3F89" w:rsidRDefault="00CC29DB" w:rsidP="00D645EF">
      <w:pPr>
        <w:pStyle w:val="5"/>
        <w:numPr>
          <w:ilvl w:val="3"/>
          <w:numId w:val="15"/>
        </w:numPr>
        <w:tabs>
          <w:tab w:val="clear" w:pos="1080"/>
          <w:tab w:val="num" w:pos="851"/>
        </w:tabs>
        <w:rPr>
          <w:rFonts w:cs="Arial"/>
        </w:rPr>
      </w:pPr>
      <w:r w:rsidRPr="005C3F89">
        <w:rPr>
          <w:rFonts w:cs="Arial"/>
        </w:rPr>
        <w:t>Депозитарий осуществляет следующие операции приема ценных бумаг на хранение и учет на счет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прием </w:t>
      </w:r>
      <w:r w:rsidRPr="005C3F89">
        <w:rPr>
          <w:rFonts w:ascii="Arial" w:hAnsi="Arial" w:cs="Arial"/>
          <w:snapToGrid/>
        </w:rPr>
        <w:t>на хранение и учет документарных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прием на</w:t>
      </w:r>
      <w:r w:rsidRPr="005C3F89">
        <w:rPr>
          <w:rFonts w:ascii="Arial" w:hAnsi="Arial" w:cs="Arial"/>
        </w:rPr>
        <w:t xml:space="preserve"> хранение и учет бездокументарных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документарных ценных бумаг осуществляется на основании:</w:t>
      </w:r>
    </w:p>
    <w:p w:rsidR="00CC29DB" w:rsidRPr="005C3F89" w:rsidRDefault="00CC29DB" w:rsidP="00780B2D">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780B2D">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w:t>
      </w:r>
      <w:r w:rsidRPr="005C3F89">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на хранение и учет бездокументарных ценных бумаг осуществляется на основании:</w:t>
      </w:r>
    </w:p>
    <w:p w:rsidR="00CC29DB" w:rsidRPr="005C3F89" w:rsidRDefault="00CC29DB" w:rsidP="00D645EF">
      <w:pPr>
        <w:numPr>
          <w:ilvl w:val="0"/>
          <w:numId w:val="10"/>
        </w:numPr>
        <w:tabs>
          <w:tab w:val="clear" w:pos="2487"/>
          <w:tab w:val="left" w:pos="1276"/>
          <w:tab w:val="num" w:pos="1418"/>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5C3F89" w:rsidRDefault="00CC29DB" w:rsidP="00D645EF">
      <w:pPr>
        <w:numPr>
          <w:ilvl w:val="0"/>
          <w:numId w:val="10"/>
        </w:numPr>
        <w:tabs>
          <w:tab w:val="clear" w:pos="2487"/>
          <w:tab w:val="left" w:pos="1276"/>
          <w:tab w:val="num" w:pos="1418"/>
        </w:tabs>
        <w:ind w:left="1276" w:hanging="425"/>
        <w:jc w:val="both"/>
        <w:rPr>
          <w:rFonts w:ascii="Arial" w:hAnsi="Arial" w:cs="Arial"/>
        </w:rPr>
      </w:pPr>
      <w:r w:rsidRPr="005C3F89">
        <w:rPr>
          <w:rFonts w:ascii="Arial" w:hAnsi="Arial" w:cs="Arial"/>
          <w:snapToGrid/>
        </w:rPr>
        <w:t>уведомления</w:t>
      </w:r>
      <w:r w:rsidRPr="005C3F89">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r w:rsidRPr="005C3F89">
        <w:rPr>
          <w:rFonts w:cs="Arial"/>
          <w:b/>
        </w:rPr>
        <w:t>Снятие с хранения и учета ценных бумаг</w:t>
      </w:r>
    </w:p>
    <w:p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следующие операции по снятию с хранения и учета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снятие с хранения и учета документарных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снятие</w:t>
      </w:r>
      <w:r w:rsidRPr="005C3F89">
        <w:rPr>
          <w:rFonts w:ascii="Arial" w:hAnsi="Arial" w:cs="Arial"/>
        </w:rPr>
        <w:t xml:space="preserve"> с хранения и учета бездокументарных ценных бумаг.</w:t>
      </w:r>
    </w:p>
    <w:p w:rsidR="00CC29DB" w:rsidRPr="005C3F89" w:rsidRDefault="00CC29DB" w:rsidP="00D645EF">
      <w:pPr>
        <w:pStyle w:val="5"/>
        <w:numPr>
          <w:ilvl w:val="3"/>
          <w:numId w:val="15"/>
        </w:numPr>
        <w:tabs>
          <w:tab w:val="clear" w:pos="1080"/>
          <w:tab w:val="num" w:pos="851"/>
        </w:tabs>
        <w:rPr>
          <w:rFonts w:cs="Arial"/>
        </w:rPr>
      </w:pPr>
      <w:r w:rsidRPr="005C3F89">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документарных ценных бумаг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r w:rsidR="00860317" w:rsidRPr="005C3F89">
        <w:rPr>
          <w:rFonts w:ascii="Arial" w:hAnsi="Arial" w:cs="Arial"/>
          <w:snapToGrid/>
        </w:rPr>
        <w:t>;</w:t>
      </w:r>
      <w:r w:rsidRPr="005C3F89">
        <w:rPr>
          <w:rFonts w:ascii="Arial" w:hAnsi="Arial" w:cs="Arial"/>
          <w:snapToGrid/>
        </w:rPr>
        <w:t xml:space="preserve"> </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документов, подтверждающих факт выдачи сертификатов ценных бумаг или отчета о совершенной</w:t>
      </w:r>
      <w:r w:rsidRPr="005C3F89">
        <w:rPr>
          <w:rFonts w:ascii="Arial" w:hAnsi="Arial" w:cs="Arial"/>
        </w:rPr>
        <w:t xml:space="preserve"> операции по междепозитарному счету Депозитария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Снятие с хранения и учета бездокументарных ценных бумаг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lastRenderedPageBreak/>
        <w:t>или подтверждения</w:t>
      </w:r>
      <w:r w:rsidRPr="005C3F89">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1" w:name="_Toc382119716"/>
      <w:bookmarkStart w:id="252" w:name="_Toc404508924"/>
    </w:p>
    <w:p w:rsidR="00CC29DB" w:rsidRPr="005C3F89" w:rsidRDefault="00CC29DB" w:rsidP="00EF0D6A">
      <w:pPr>
        <w:pStyle w:val="5"/>
        <w:numPr>
          <w:ilvl w:val="3"/>
          <w:numId w:val="15"/>
        </w:numPr>
        <w:tabs>
          <w:tab w:val="clear" w:pos="1080"/>
          <w:tab w:val="left" w:pos="993"/>
        </w:tabs>
        <w:rPr>
          <w:rFonts w:cs="Arial"/>
        </w:rPr>
      </w:pPr>
      <w:r w:rsidRPr="005C3F89">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rsidR="00CC29DB" w:rsidRPr="005C3F89" w:rsidRDefault="00CC29DB" w:rsidP="00EF0D6A">
      <w:pPr>
        <w:pStyle w:val="5"/>
        <w:rPr>
          <w:rFonts w:cs="Arial"/>
          <w:b/>
        </w:rPr>
      </w:pPr>
      <w:bookmarkStart w:id="253" w:name="Par79"/>
      <w:bookmarkEnd w:id="253"/>
      <w:r w:rsidRPr="005C3F89">
        <w:rPr>
          <w:rFonts w:cs="Arial"/>
          <w:b/>
        </w:rPr>
        <w:t>Перевод ценных бумаг</w:t>
      </w:r>
      <w:bookmarkEnd w:id="251"/>
      <w:bookmarkEnd w:id="252"/>
    </w:p>
    <w:p w:rsidR="00CC29DB" w:rsidRPr="005C3F89" w:rsidRDefault="00CC29DB" w:rsidP="00EF0D6A">
      <w:pPr>
        <w:ind w:left="709"/>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перевода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перевод с одного раздела счета депо на другой раздел счета депо в рамках одного счета депо.</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перевод</w:t>
      </w:r>
      <w:r w:rsidRPr="005C3F89">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54" w:name="_Toc382119717"/>
      <w:bookmarkStart w:id="255" w:name="_Toc404508925"/>
    </w:p>
    <w:p w:rsidR="00CC29DB" w:rsidRPr="005C3F89" w:rsidRDefault="00CC29DB" w:rsidP="00EF0D6A">
      <w:pPr>
        <w:pStyle w:val="5"/>
        <w:rPr>
          <w:rFonts w:cs="Arial"/>
          <w:b/>
        </w:rPr>
      </w:pPr>
      <w:r w:rsidRPr="005C3F89">
        <w:rPr>
          <w:rFonts w:cs="Arial"/>
          <w:b/>
        </w:rPr>
        <w:t>Перемещение ценных бумаг</w:t>
      </w:r>
      <w:bookmarkEnd w:id="254"/>
      <w:bookmarkEnd w:id="255"/>
    </w:p>
    <w:p w:rsidR="00CC29DB" w:rsidRPr="005C3F89" w:rsidRDefault="00CC29DB" w:rsidP="00EF0D6A">
      <w:pPr>
        <w:pStyle w:val="5"/>
        <w:numPr>
          <w:ilvl w:val="0"/>
          <w:numId w:val="0"/>
        </w:numPr>
        <w:ind w:left="720"/>
        <w:rPr>
          <w:rFonts w:cs="Arial"/>
        </w:rPr>
      </w:pPr>
      <w:r w:rsidRPr="005C3F89">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rsidR="00CC29DB" w:rsidRPr="005C3F89" w:rsidRDefault="00CC29DB" w:rsidP="007D605D">
      <w:pPr>
        <w:pStyle w:val="5"/>
        <w:numPr>
          <w:ilvl w:val="3"/>
          <w:numId w:val="15"/>
        </w:numPr>
        <w:tabs>
          <w:tab w:val="clear" w:pos="1080"/>
          <w:tab w:val="num" w:pos="851"/>
        </w:tabs>
        <w:rPr>
          <w:rFonts w:cs="Arial"/>
        </w:rPr>
      </w:pPr>
      <w:r w:rsidRPr="005C3F89">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перемещения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служебного</w:t>
      </w:r>
      <w:r w:rsidRPr="005C3F89">
        <w:rPr>
          <w:rFonts w:ascii="Arial" w:hAnsi="Arial" w:cs="Arial"/>
        </w:rPr>
        <w:t xml:space="preserve"> поручения Депозитария, (</w:t>
      </w:r>
      <w:r w:rsidRPr="005C3F89">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r w:rsidRPr="005C3F89">
        <w:rPr>
          <w:rFonts w:cs="Arial"/>
          <w:b/>
        </w:rPr>
        <w:t>Обмен инвестиционных паев</w:t>
      </w:r>
    </w:p>
    <w:p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5C3F89">
        <w:rPr>
          <w:rFonts w:ascii="Arial" w:hAnsi="Arial" w:cs="Arial"/>
        </w:rPr>
        <w:t xml:space="preserve">в </w:t>
      </w:r>
      <w:r w:rsidRPr="005C3F89">
        <w:rPr>
          <w:rFonts w:ascii="Arial" w:hAnsi="Arial" w:cs="Arial"/>
        </w:rPr>
        <w:t>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обмену инвестиционных паев осуществляется на основании Поручения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обмен инвестиционных паев носит безотзывный характер.</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rsidR="00CC29DB" w:rsidRPr="005C3F89" w:rsidRDefault="00CC29DB" w:rsidP="00EF0D6A">
      <w:pPr>
        <w:pStyle w:val="5"/>
        <w:rPr>
          <w:rFonts w:cs="Arial"/>
          <w:b/>
        </w:rPr>
      </w:pPr>
      <w:r w:rsidRPr="005C3F89">
        <w:rPr>
          <w:rFonts w:cs="Arial"/>
          <w:b/>
        </w:rPr>
        <w:t>Погашение инвестиционных паев</w:t>
      </w:r>
    </w:p>
    <w:p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5C3F89">
        <w:rPr>
          <w:rFonts w:ascii="Arial" w:hAnsi="Arial" w:cs="Arial"/>
        </w:rPr>
        <w:t>осуществляет</w:t>
      </w:r>
      <w:r w:rsidRPr="005C3F89">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5C3F89">
        <w:rPr>
          <w:rFonts w:ascii="Arial" w:hAnsi="Arial" w:cs="Arial"/>
        </w:rPr>
        <w:t xml:space="preserve"> в</w:t>
      </w:r>
      <w:r w:rsidRPr="005C3F89">
        <w:rPr>
          <w:rFonts w:ascii="Arial" w:hAnsi="Arial" w:cs="Arial"/>
        </w:rPr>
        <w:t xml:space="preserve"> п.</w:t>
      </w:r>
      <w:r w:rsidRPr="003008F6">
        <w:rPr>
          <w:rFonts w:ascii="Arial" w:hAnsi="Arial" w:cs="Arial"/>
        </w:rPr>
        <w:fldChar w:fldCharType="begin"/>
      </w:r>
      <w:r w:rsidRPr="005C3F89">
        <w:rPr>
          <w:rFonts w:ascii="Arial" w:hAnsi="Arial" w:cs="Arial"/>
        </w:rPr>
        <w:instrText xml:space="preserve"> REF _Ref525305874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10.4.3</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по погашению инвестиционных паев осуществляется на основании поручения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Поручение на погашение инвестиционных паев носит безотзывный характер.</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56" w:name="_Toc524523069"/>
      <w:bookmarkStart w:id="257" w:name="_Toc524524786"/>
      <w:bookmarkStart w:id="258" w:name="_Toc524525055"/>
      <w:bookmarkStart w:id="259" w:name="_Toc524539337"/>
      <w:bookmarkStart w:id="260" w:name="_Toc529977355"/>
      <w:r w:rsidRPr="005C3F89">
        <w:rPr>
          <w:rFonts w:cs="Arial"/>
          <w:b/>
          <w:color w:val="000000"/>
        </w:rPr>
        <w:t>Исправительные записи по счетам депо</w:t>
      </w:r>
      <w:bookmarkEnd w:id="256"/>
      <w:bookmarkEnd w:id="257"/>
      <w:bookmarkEnd w:id="258"/>
      <w:bookmarkEnd w:id="259"/>
      <w:bookmarkEnd w:id="260"/>
    </w:p>
    <w:p w:rsidR="00CC29DB" w:rsidRPr="005C3F89" w:rsidRDefault="00CC29DB" w:rsidP="00EF0D6A">
      <w:pPr>
        <w:pStyle w:val="5"/>
        <w:rPr>
          <w:rFonts w:cs="Arial"/>
        </w:rPr>
      </w:pPr>
      <w:r w:rsidRPr="005C3F89">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rsidR="00CC29DB" w:rsidRPr="005C3F89" w:rsidRDefault="00CC29DB" w:rsidP="00EF0D6A">
      <w:pPr>
        <w:pStyle w:val="5"/>
        <w:rPr>
          <w:rFonts w:cs="Arial"/>
        </w:rPr>
      </w:pPr>
      <w:r w:rsidRPr="005C3F89">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3008F6">
        <w:rPr>
          <w:rFonts w:cs="Arial"/>
        </w:rPr>
        <w:t>,</w:t>
      </w:r>
      <w:r w:rsidRPr="003008F6">
        <w:rPr>
          <w:rFonts w:cs="Arial"/>
        </w:rPr>
        <w:t xml:space="preserve"> </w:t>
      </w:r>
      <w:r w:rsidRPr="005C3F89">
        <w:rPr>
          <w:rFonts w:cs="Arial"/>
        </w:rPr>
        <w:t>указанных в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007D605D">
        <w:rPr>
          <w:rFonts w:cs="Arial"/>
        </w:rPr>
        <w:t xml:space="preserve"> настоящих Условий</w:t>
      </w:r>
      <w:r w:rsidRPr="005C3F89">
        <w:rPr>
          <w:rFonts w:cs="Arial"/>
        </w:rPr>
        <w:t>.</w:t>
      </w:r>
    </w:p>
    <w:p w:rsidR="00CC29DB" w:rsidRPr="005C3F89" w:rsidRDefault="00CC29DB" w:rsidP="00EF0D6A">
      <w:pPr>
        <w:pStyle w:val="5"/>
        <w:rPr>
          <w:rFonts w:cs="Arial"/>
        </w:rPr>
      </w:pPr>
      <w:bookmarkStart w:id="261" w:name="_Ref525306254"/>
      <w:r w:rsidRPr="005C3F89">
        <w:rPr>
          <w:rFonts w:cs="Arial"/>
        </w:rPr>
        <w:lastRenderedPageBreak/>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261"/>
    </w:p>
    <w:p w:rsidR="00CC29DB" w:rsidRPr="005C3F89" w:rsidRDefault="00CC29DB" w:rsidP="00EF0D6A">
      <w:pPr>
        <w:pStyle w:val="5"/>
        <w:rPr>
          <w:rFonts w:cs="Arial"/>
        </w:rPr>
      </w:pPr>
      <w:bookmarkStart w:id="262" w:name="_Ref525306106"/>
      <w:r w:rsidRPr="005C3F89">
        <w:rPr>
          <w:rFonts w:cs="Arial"/>
        </w:rPr>
        <w:t>Исправительные записи по счету депо Клиента (Депонента) допустимы в случаях:</w:t>
      </w:r>
      <w:bookmarkEnd w:id="262"/>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если </w:t>
      </w:r>
      <w:r w:rsidRPr="005C3F89">
        <w:rPr>
          <w:rFonts w:ascii="Arial" w:hAnsi="Arial" w:cs="Arial"/>
          <w:snapToGrid/>
        </w:rPr>
        <w:t>такая запись внесена без поручения Клиента (Депонента) которому открыт счет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если такая запись внесена без документа, являющегося основанием для проведения операции в реестре</w:t>
      </w:r>
      <w:r w:rsidRPr="005C3F89">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rsidR="00CC29DB" w:rsidRPr="005C3F89" w:rsidRDefault="00CC29DB" w:rsidP="00EF0D6A">
      <w:pPr>
        <w:pStyle w:val="5"/>
        <w:rPr>
          <w:rFonts w:cs="Arial"/>
        </w:rPr>
      </w:pPr>
      <w:r w:rsidRPr="005C3F89">
        <w:rPr>
          <w:rFonts w:cs="Arial"/>
        </w:rPr>
        <w:t xml:space="preserve">При выявлении ошибок в записи, исправление которой допускается, в случаях, предусмотренных п. </w:t>
      </w:r>
      <w:r w:rsidRPr="003008F6">
        <w:rPr>
          <w:rFonts w:cs="Arial"/>
        </w:rPr>
        <w:fldChar w:fldCharType="begin"/>
      </w:r>
      <w:r w:rsidRPr="005C3F89">
        <w:rPr>
          <w:rFonts w:cs="Arial"/>
        </w:rPr>
        <w:instrText xml:space="preserve"> REF _Ref525306254 \r \h  \* MERGEFORMAT </w:instrText>
      </w:r>
      <w:r w:rsidRPr="003008F6">
        <w:rPr>
          <w:rFonts w:cs="Arial"/>
        </w:rPr>
      </w:r>
      <w:r w:rsidRPr="003008F6">
        <w:rPr>
          <w:rFonts w:cs="Arial"/>
        </w:rPr>
        <w:fldChar w:fldCharType="separate"/>
      </w:r>
      <w:r w:rsidRPr="005C3F89">
        <w:rPr>
          <w:rFonts w:cs="Arial"/>
        </w:rPr>
        <w:t>11.3.3</w:t>
      </w:r>
      <w:r w:rsidRPr="003008F6">
        <w:rPr>
          <w:rFonts w:cs="Arial"/>
        </w:rPr>
        <w:fldChar w:fldCharType="end"/>
      </w:r>
      <w:r w:rsidRPr="005C3F89">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CC29DB" w:rsidRPr="005C3F89" w:rsidRDefault="00CC29DB" w:rsidP="00EF0D6A">
      <w:pPr>
        <w:pStyle w:val="5"/>
        <w:rPr>
          <w:rFonts w:cs="Arial"/>
        </w:rPr>
      </w:pPr>
      <w:r w:rsidRPr="005C3F89">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rsidR="00CC29DB" w:rsidRPr="005C3F89" w:rsidRDefault="00CC29DB" w:rsidP="00EF0D6A">
      <w:pPr>
        <w:pStyle w:val="5"/>
        <w:rPr>
          <w:rFonts w:cs="Arial"/>
        </w:rPr>
      </w:pPr>
      <w:r w:rsidRPr="005C3F89">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rsidR="00CC29DB" w:rsidRPr="005C3F89" w:rsidRDefault="00CC29DB" w:rsidP="00EF0D6A">
      <w:pPr>
        <w:pStyle w:val="5"/>
        <w:rPr>
          <w:rFonts w:cs="Arial"/>
        </w:rPr>
      </w:pPr>
      <w:r w:rsidRPr="005C3F89">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63" w:name="_Toc524516325"/>
      <w:bookmarkStart w:id="264" w:name="_Toc524523070"/>
      <w:bookmarkStart w:id="265" w:name="_Toc524524787"/>
      <w:bookmarkStart w:id="266" w:name="_Toc524525056"/>
      <w:bookmarkStart w:id="267" w:name="_Toc524539338"/>
      <w:bookmarkStart w:id="268" w:name="_Ref525312883"/>
      <w:bookmarkStart w:id="269" w:name="_Toc529977356"/>
      <w:r w:rsidRPr="005C3F89">
        <w:rPr>
          <w:rFonts w:cs="Arial"/>
          <w:b/>
          <w:color w:val="000000"/>
        </w:rPr>
        <w:t>Комплексные операции</w:t>
      </w:r>
      <w:bookmarkEnd w:id="263"/>
      <w:bookmarkEnd w:id="264"/>
      <w:bookmarkEnd w:id="265"/>
      <w:bookmarkEnd w:id="266"/>
      <w:bookmarkEnd w:id="267"/>
      <w:bookmarkEnd w:id="268"/>
      <w:bookmarkEnd w:id="269"/>
    </w:p>
    <w:p w:rsidR="00CC29DB" w:rsidRPr="005C3F89" w:rsidRDefault="00CC29DB" w:rsidP="00EF0D6A">
      <w:pPr>
        <w:pStyle w:val="5"/>
        <w:rPr>
          <w:rFonts w:cs="Arial"/>
          <w:b/>
        </w:rPr>
      </w:pPr>
      <w:r w:rsidRPr="005C3F89">
        <w:rPr>
          <w:rFonts w:cs="Arial"/>
          <w:b/>
        </w:rPr>
        <w:t>Операции по фиксации ограничения/снятия ограничения (блокирования) распоряжения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сведения</w:t>
      </w:r>
      <w:r w:rsidRPr="005C3F89">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ограничения распоряжения ценными бумагами.</w:t>
      </w:r>
    </w:p>
    <w:p w:rsidR="00CC29DB" w:rsidRPr="005C3F89" w:rsidRDefault="00CC29DB" w:rsidP="00D645EF">
      <w:pPr>
        <w:pStyle w:val="5"/>
        <w:numPr>
          <w:ilvl w:val="3"/>
          <w:numId w:val="15"/>
        </w:numPr>
        <w:tabs>
          <w:tab w:val="clear" w:pos="1080"/>
          <w:tab w:val="num" w:pos="851"/>
        </w:tabs>
        <w:rPr>
          <w:rFonts w:cs="Arial"/>
        </w:rPr>
      </w:pPr>
      <w:r w:rsidRPr="005C3F89">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rsidR="00CC29DB" w:rsidRPr="005C3F89" w:rsidRDefault="00CC29DB" w:rsidP="00780B2D">
      <w:pPr>
        <w:pStyle w:val="5"/>
        <w:numPr>
          <w:ilvl w:val="3"/>
          <w:numId w:val="15"/>
        </w:numPr>
        <w:tabs>
          <w:tab w:val="clear" w:pos="1080"/>
          <w:tab w:val="left" w:pos="851"/>
        </w:tabs>
        <w:rPr>
          <w:rFonts w:cs="Arial"/>
        </w:rPr>
      </w:pPr>
      <w:r w:rsidRPr="005C3F89">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получение </w:t>
      </w:r>
      <w:r w:rsidRPr="005C3F89">
        <w:rPr>
          <w:rFonts w:ascii="Arial" w:hAnsi="Arial" w:cs="Arial"/>
          <w:snapToGrid/>
        </w:rPr>
        <w:t>соответствующего решения, принятого судебными органами;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соответствующего решения, принятого уполномоченными государственными органами;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при получении Инструкции Клиента (Депонента) на участие в добровольном корпоративном действии;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акта Банка России;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снятия ограничения распоряжения ценными бумагами.</w:t>
      </w:r>
    </w:p>
    <w:p w:rsidR="00CC29DB" w:rsidRPr="005C3F89" w:rsidRDefault="00CC29DB" w:rsidP="00780B2D">
      <w:pPr>
        <w:pStyle w:val="5"/>
        <w:numPr>
          <w:ilvl w:val="3"/>
          <w:numId w:val="15"/>
        </w:numPr>
        <w:tabs>
          <w:tab w:val="clear" w:pos="1080"/>
          <w:tab w:val="num" w:pos="851"/>
        </w:tabs>
        <w:rPr>
          <w:rFonts w:cs="Arial"/>
        </w:rPr>
      </w:pPr>
      <w:r w:rsidRPr="005C3F89">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rsidR="00CC29DB" w:rsidRPr="005C3F89" w:rsidRDefault="00CC29DB" w:rsidP="00780B2D">
      <w:pPr>
        <w:pStyle w:val="5"/>
        <w:numPr>
          <w:ilvl w:val="3"/>
          <w:numId w:val="15"/>
        </w:numPr>
        <w:tabs>
          <w:tab w:val="clear" w:pos="1080"/>
          <w:tab w:val="num" w:pos="993"/>
        </w:tabs>
        <w:rPr>
          <w:rFonts w:cs="Arial"/>
        </w:rPr>
      </w:pPr>
      <w:r w:rsidRPr="005C3F89">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5"/>
        <w:rPr>
          <w:rFonts w:cs="Arial"/>
          <w:b/>
        </w:rPr>
      </w:pPr>
      <w:bookmarkStart w:id="270" w:name="_Ref525312401"/>
      <w:r w:rsidRPr="005C3F89">
        <w:rPr>
          <w:rFonts w:cs="Arial"/>
          <w:b/>
        </w:rPr>
        <w:t>Операции по обременению ценных бумаг по счету депо</w:t>
      </w:r>
      <w:bookmarkEnd w:id="270"/>
    </w:p>
    <w:p w:rsidR="00CC29DB" w:rsidRPr="005C3F89" w:rsidRDefault="00CC29DB" w:rsidP="00EF0D6A">
      <w:pPr>
        <w:ind w:left="709"/>
        <w:jc w:val="both"/>
        <w:rPr>
          <w:rFonts w:ascii="Arial" w:hAnsi="Arial" w:cs="Arial"/>
          <w:i/>
        </w:rPr>
      </w:pPr>
      <w:r w:rsidRPr="005C3F89">
        <w:rPr>
          <w:rFonts w:ascii="Arial" w:hAnsi="Arial" w:cs="Arial"/>
          <w:i/>
        </w:rPr>
        <w:t>Операции по фиксации/регистрации обременения и прекращения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Записи об обременении ценных бумаг должны включать в себя следующую информацию:</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сведения, </w:t>
      </w:r>
      <w:r w:rsidRPr="005C3F89">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способ и условия обременения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rsidR="00CC29DB" w:rsidRPr="005C3F89" w:rsidRDefault="00CC29DB" w:rsidP="00EF0D6A">
      <w:pPr>
        <w:autoSpaceDE w:val="0"/>
        <w:autoSpaceDN w:val="0"/>
        <w:adjustRightInd w:val="0"/>
        <w:ind w:left="709"/>
        <w:jc w:val="both"/>
        <w:rPr>
          <w:rFonts w:ascii="Arial" w:hAnsi="Arial" w:cs="Arial"/>
          <w:snapToGrid/>
        </w:rPr>
      </w:pPr>
      <w:r w:rsidRPr="005C3F89">
        <w:rPr>
          <w:rFonts w:ascii="Arial" w:hAnsi="Arial" w:cs="Arial"/>
          <w:snapToGrid/>
        </w:rPr>
        <w:t>Основанием осуществления операции является: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поручение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w:t>
      </w:r>
      <w:r w:rsidRPr="005C3F89">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5C3F89">
        <w:rPr>
          <w:rFonts w:ascii="Arial" w:hAnsi="Arial" w:cs="Arial"/>
        </w:rPr>
        <w:t xml:space="preserve">действующим </w:t>
      </w:r>
      <w:r w:rsidRPr="005C3F89">
        <w:rPr>
          <w:rFonts w:ascii="Arial" w:hAnsi="Arial" w:cs="Arial"/>
        </w:rPr>
        <w:t>законодательством Российской Федерации).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сведения об обременении ценных бумаг, которое прекращается или указание на такое обременение;</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дату и основание</w:t>
      </w:r>
      <w:r w:rsidRPr="005C3F89">
        <w:rPr>
          <w:rFonts w:ascii="Arial" w:hAnsi="Arial" w:cs="Arial"/>
        </w:rPr>
        <w:t xml:space="preserve"> фиксации прекращения обременения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Фиксация снятия обремен</w:t>
      </w:r>
      <w:r w:rsidR="007D48A9" w:rsidRPr="005C3F89">
        <w:rPr>
          <w:rFonts w:cs="Arial"/>
        </w:rPr>
        <w:t>ения ценных бумаг осуществляе</w:t>
      </w:r>
      <w:r w:rsidRPr="005C3F89">
        <w:rPr>
          <w:rFonts w:cs="Arial"/>
        </w:rPr>
        <w:t>тся по тому же счету депо, по которому осуществлялась фиксация обременения.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CC29DB" w:rsidRPr="005C3F89" w:rsidRDefault="00CC29DB" w:rsidP="00EF0D6A">
      <w:pPr>
        <w:pStyle w:val="5"/>
        <w:numPr>
          <w:ilvl w:val="3"/>
          <w:numId w:val="15"/>
        </w:numPr>
        <w:rPr>
          <w:rFonts w:cs="Arial"/>
        </w:rPr>
      </w:pPr>
      <w:r w:rsidRPr="005C3F89">
        <w:rPr>
          <w:rFonts w:cs="Arial"/>
        </w:rPr>
        <w:t xml:space="preserve">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w:t>
      </w:r>
      <w:r w:rsidRPr="005C3F89">
        <w:rPr>
          <w:rFonts w:cs="Arial"/>
        </w:rPr>
        <w:lastRenderedPageBreak/>
        <w:t>Клиент (Депонент) не является инициатором депозитарной операции) отчета об исполнении операции (Приложение №2-2-4 к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71" w:name="_Toc524516326"/>
      <w:bookmarkStart w:id="272" w:name="_Toc524523071"/>
      <w:bookmarkStart w:id="273" w:name="_Toc524524788"/>
      <w:bookmarkStart w:id="274" w:name="_Toc524525057"/>
      <w:bookmarkStart w:id="275" w:name="_Toc524539339"/>
      <w:bookmarkStart w:id="276" w:name="_Toc529977357"/>
      <w:bookmarkStart w:id="277" w:name="_Toc382119714"/>
      <w:bookmarkStart w:id="278" w:name="_Toc404508922"/>
      <w:bookmarkEnd w:id="244"/>
      <w:bookmarkEnd w:id="245"/>
      <w:r w:rsidRPr="005C3F89">
        <w:rPr>
          <w:rFonts w:cs="Arial"/>
          <w:b/>
          <w:color w:val="000000"/>
        </w:rPr>
        <w:t>Глобальные операции</w:t>
      </w:r>
      <w:bookmarkEnd w:id="271"/>
      <w:bookmarkEnd w:id="272"/>
      <w:bookmarkEnd w:id="273"/>
      <w:bookmarkEnd w:id="274"/>
      <w:bookmarkEnd w:id="275"/>
      <w:bookmarkEnd w:id="276"/>
    </w:p>
    <w:p w:rsidR="00CC29DB" w:rsidRPr="003008F6" w:rsidRDefault="00CC29DB" w:rsidP="00EF0D6A">
      <w:pPr>
        <w:ind w:left="709"/>
        <w:jc w:val="both"/>
        <w:rPr>
          <w:rStyle w:val="24"/>
          <w:rFonts w:ascii="Arial" w:hAnsi="Arial" w:cs="Arial"/>
        </w:rPr>
      </w:pPr>
      <w:r w:rsidRPr="005C3F89">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rsidR="00CC29DB" w:rsidRPr="005C3F89" w:rsidRDefault="00CC29DB" w:rsidP="00EF0D6A">
      <w:pPr>
        <w:pStyle w:val="5"/>
        <w:rPr>
          <w:rFonts w:cs="Arial"/>
          <w:b/>
        </w:rPr>
      </w:pPr>
      <w:bookmarkStart w:id="279" w:name="_Toc524516327"/>
      <w:bookmarkStart w:id="280" w:name="_Toc524523072"/>
      <w:r w:rsidRPr="005C3F89">
        <w:rPr>
          <w:rFonts w:cs="Arial"/>
          <w:b/>
        </w:rPr>
        <w:t>Конвертация ценных бумаг</w:t>
      </w:r>
      <w:bookmarkEnd w:id="279"/>
      <w:bookmarkEnd w:id="280"/>
    </w:p>
    <w:p w:rsidR="00CC29DB" w:rsidRPr="003008F6" w:rsidRDefault="00CC29DB" w:rsidP="00EF0D6A">
      <w:pPr>
        <w:ind w:left="709"/>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Конвертация может осуществляться: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Style w:val="24"/>
          <w:rFonts w:ascii="Arial" w:hAnsi="Arial" w:cs="Arial"/>
        </w:rPr>
        <w:t xml:space="preserve">в </w:t>
      </w:r>
      <w:r w:rsidRPr="005C3F89">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в отношении</w:t>
      </w:r>
      <w:r w:rsidRPr="005C3F89">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5C3F89">
        <w:rPr>
          <w:rFonts w:cs="Arial"/>
        </w:rPr>
        <w:t>на условиях</w:t>
      </w:r>
      <w:r w:rsidRPr="005C3F89">
        <w:rPr>
          <w:rFonts w:cs="Arial"/>
        </w:rPr>
        <w:t>, определенны</w:t>
      </w:r>
      <w:r w:rsidR="00D30C3B" w:rsidRPr="005C3F89">
        <w:rPr>
          <w:rFonts w:cs="Arial"/>
        </w:rPr>
        <w:t>х</w:t>
      </w:r>
      <w:r w:rsidRPr="005C3F89">
        <w:rPr>
          <w:rFonts w:cs="Arial"/>
        </w:rPr>
        <w:t xml:space="preserve"> </w:t>
      </w:r>
      <w:r w:rsidR="00592AFE" w:rsidRPr="005C3F89">
        <w:rPr>
          <w:rFonts w:cs="Arial"/>
        </w:rPr>
        <w:t xml:space="preserve">эмиссионными документами </w:t>
      </w:r>
      <w:r w:rsidRPr="005C3F89">
        <w:rPr>
          <w:rFonts w:cs="Arial"/>
        </w:rPr>
        <w:t>эмитента</w:t>
      </w:r>
      <w:r w:rsidR="002D7682" w:rsidRPr="005C3F89">
        <w:rPr>
          <w:rFonts w:cs="Arial"/>
        </w:rPr>
        <w:t>,</w:t>
      </w:r>
      <w:r w:rsidR="00592AFE" w:rsidRPr="005C3F89">
        <w:rPr>
          <w:rFonts w:cs="Arial"/>
        </w:rPr>
        <w:t xml:space="preserve"> </w:t>
      </w:r>
      <w:r w:rsidR="00D30C3B" w:rsidRPr="005C3F89">
        <w:rPr>
          <w:rFonts w:cs="Arial"/>
        </w:rPr>
        <w:t xml:space="preserve">и </w:t>
      </w:r>
      <w:r w:rsidR="00592AFE" w:rsidRPr="005C3F89">
        <w:rPr>
          <w:rFonts w:cs="Arial"/>
        </w:rPr>
        <w:t>в соответствии с отчетом вышестоящего депозитария.</w:t>
      </w:r>
      <w:r w:rsidR="006653AE" w:rsidRPr="005C3F89">
        <w:rPr>
          <w:rFonts w:cs="Arial"/>
        </w:rPr>
        <w:t xml:space="preserve"> </w:t>
      </w:r>
      <w:r w:rsidR="00592AFE" w:rsidRPr="005C3F89">
        <w:rPr>
          <w:rFonts w:cs="Arial"/>
        </w:rPr>
        <w:t>Распределение дробных частей</w:t>
      </w:r>
      <w:r w:rsidR="005B6AE5" w:rsidRPr="005C3F89">
        <w:rPr>
          <w:rFonts w:cs="Arial"/>
        </w:rPr>
        <w:t xml:space="preserve"> на акции иностранного эмитента не допускается, если </w:t>
      </w:r>
      <w:r w:rsidR="005B6AE5" w:rsidRPr="003008F6">
        <w:rPr>
          <w:rFonts w:cs="Arial"/>
        </w:rPr>
        <w:t xml:space="preserve">иное не </w:t>
      </w:r>
      <w:r w:rsidR="005B6AE5" w:rsidRPr="005C3F89">
        <w:rPr>
          <w:rFonts w:cs="Arial"/>
        </w:rPr>
        <w:t>предусмотрено отчетом вышестоящего депозитария</w:t>
      </w:r>
      <w:r w:rsidR="002D7682" w:rsidRPr="005C3F89">
        <w:rPr>
          <w:rFonts w:cs="Arial"/>
        </w:rPr>
        <w:t>.</w:t>
      </w:r>
      <w:r w:rsidR="003824AC" w:rsidRPr="005C3F89">
        <w:rPr>
          <w:rFonts w:cs="Arial"/>
        </w:rPr>
        <w:t xml:space="preserve"> При распределении </w:t>
      </w:r>
      <w:r w:rsidR="00D30C3B" w:rsidRPr="005C3F89">
        <w:rPr>
          <w:rFonts w:cs="Arial"/>
        </w:rPr>
        <w:t xml:space="preserve">по счетам депо Клиентов (Депонентов) общего количества </w:t>
      </w:r>
      <w:r w:rsidR="003824AC" w:rsidRPr="005C3F89">
        <w:rPr>
          <w:rFonts w:cs="Arial"/>
        </w:rPr>
        <w:t>акций иностранного эмитента</w:t>
      </w:r>
      <w:r w:rsidR="00D30C3B" w:rsidRPr="005C3F89">
        <w:rPr>
          <w:rFonts w:cs="Arial"/>
        </w:rPr>
        <w:t xml:space="preserve">, начисленных Депозитарию, допускается </w:t>
      </w:r>
      <w:r w:rsidR="003824AC" w:rsidRPr="005C3F89">
        <w:rPr>
          <w:rFonts w:cs="Arial"/>
        </w:rPr>
        <w:t>округление в меньшую сторону до целого числа</w:t>
      </w:r>
      <w:r w:rsidR="002B6414" w:rsidRPr="005C3F89">
        <w:rPr>
          <w:rFonts w:cs="Arial"/>
        </w:rPr>
        <w:t xml:space="preserve"> акций</w:t>
      </w:r>
      <w:r w:rsidR="00D30C3B" w:rsidRPr="005C3F89">
        <w:rPr>
          <w:rFonts w:cs="Arial"/>
        </w:rPr>
        <w:t>.</w:t>
      </w:r>
      <w:r w:rsidR="003824AC" w:rsidRPr="005C3F89">
        <w:rPr>
          <w:rFonts w:cs="Arial"/>
        </w:rPr>
        <w:t xml:space="preserve"> </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конвертации осуществляется на основании: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CC29DB" w:rsidRPr="005C3F89" w:rsidRDefault="00CC29DB" w:rsidP="00D645EF">
      <w:pPr>
        <w:numPr>
          <w:ilvl w:val="0"/>
          <w:numId w:val="10"/>
        </w:numPr>
        <w:tabs>
          <w:tab w:val="clear" w:pos="2487"/>
          <w:tab w:val="num" w:pos="1276"/>
        </w:tabs>
        <w:ind w:left="1276" w:hanging="425"/>
        <w:jc w:val="both"/>
        <w:rPr>
          <w:rStyle w:val="24"/>
          <w:rFonts w:ascii="Arial" w:hAnsi="Arial" w:cs="Arial"/>
          <w:lang w:val="ru-RU"/>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ора депозитарной операции</w:t>
      </w:r>
      <w:r w:rsidRPr="005C3F89">
        <w:rPr>
          <w:rStyle w:val="24"/>
          <w:rFonts w:ascii="Arial" w:hAnsi="Arial" w:cs="Arial"/>
        </w:rPr>
        <w:t>.</w:t>
      </w:r>
    </w:p>
    <w:p w:rsidR="00CC29DB" w:rsidRPr="005C3F89" w:rsidRDefault="00CC29DB" w:rsidP="00EF0D6A">
      <w:pPr>
        <w:pStyle w:val="5"/>
        <w:rPr>
          <w:rFonts w:cs="Arial"/>
          <w:b/>
        </w:rPr>
      </w:pPr>
      <w:bookmarkStart w:id="281" w:name="_Toc524516328"/>
      <w:bookmarkStart w:id="282" w:name="_Toc524523073"/>
      <w:r w:rsidRPr="005C3F89">
        <w:rPr>
          <w:rFonts w:cs="Arial"/>
          <w:b/>
        </w:rPr>
        <w:t>Объединение выпусков эмиссионных ценных бумаг эмитента</w:t>
      </w:r>
      <w:bookmarkEnd w:id="281"/>
      <w:bookmarkEnd w:id="282"/>
    </w:p>
    <w:p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включает в себя следующие действия Депозитария:</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внесение в систему депозитарного учета информации о дате государственной регистрации и </w:t>
      </w:r>
      <w:r w:rsidRPr="005C3F89">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rsidR="00CC29DB" w:rsidRPr="005C3F89" w:rsidRDefault="00CC29DB" w:rsidP="00D645E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проведение операции объединения выпусков ценных бумаг;</w:t>
      </w:r>
    </w:p>
    <w:p w:rsidR="00CC29DB" w:rsidRPr="005C3F89" w:rsidRDefault="00CC29DB" w:rsidP="00D645E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w:t>
      </w:r>
      <w:r w:rsidRPr="005C3F89">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объединения выпусков проводится Депозитарием не позднее трех рабочих дней со дня получения уведомления.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b/>
        </w:rPr>
      </w:pPr>
      <w:bookmarkStart w:id="283" w:name="_Toc524516329"/>
      <w:bookmarkStart w:id="284" w:name="_Toc524523074"/>
      <w:r w:rsidRPr="005C3F89">
        <w:rPr>
          <w:rFonts w:cs="Arial"/>
          <w:b/>
        </w:rPr>
        <w:t>Зачисление ценных бумаг в результате осуществления дополнительных выпусков ценных бумаг</w:t>
      </w:r>
      <w:bookmarkEnd w:id="283"/>
      <w:bookmarkEnd w:id="284"/>
    </w:p>
    <w:p w:rsidR="00CC29DB" w:rsidRPr="005C3F89" w:rsidRDefault="00CC29DB" w:rsidP="00EF0D6A">
      <w:pPr>
        <w:ind w:left="720" w:hanging="11"/>
        <w:jc w:val="both"/>
        <w:rPr>
          <w:rFonts w:ascii="Arial" w:hAnsi="Arial" w:cs="Arial"/>
        </w:rPr>
      </w:pPr>
      <w:r w:rsidRPr="005C3F89">
        <w:rPr>
          <w:rFonts w:ascii="Arial" w:hAnsi="Arial" w:cs="Arial"/>
          <w:i/>
        </w:rPr>
        <w:t>Содержание операции</w:t>
      </w:r>
      <w:r w:rsidRPr="005C3F89">
        <w:rPr>
          <w:rFonts w:ascii="Arial" w:hAnsi="Arial" w:cs="Arial"/>
        </w:rPr>
        <w:t xml:space="preserve">: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w:t>
      </w:r>
      <w:r w:rsidRPr="005C3F89">
        <w:rPr>
          <w:rFonts w:ascii="Arial" w:hAnsi="Arial" w:cs="Arial"/>
        </w:rPr>
        <w:lastRenderedPageBreak/>
        <w:t>эмитентом, на своих счетах ненулевые остатки ценных бумаг, пропорционально которым осуществляется зачисление дополнительных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rsidR="00CC29DB" w:rsidRPr="005C3F89" w:rsidRDefault="00CC29DB" w:rsidP="00EF0D6A">
      <w:pPr>
        <w:pStyle w:val="5"/>
        <w:rPr>
          <w:rFonts w:cs="Arial"/>
          <w:b/>
        </w:rPr>
      </w:pPr>
      <w:bookmarkStart w:id="285" w:name="_Toc524516330"/>
      <w:bookmarkStart w:id="286" w:name="_Toc524523075"/>
      <w:r w:rsidRPr="005C3F89">
        <w:rPr>
          <w:rFonts w:cs="Arial"/>
          <w:b/>
        </w:rPr>
        <w:t>Аннулирование номера (кода) дополнительного выпуска эмиссионных ценных бумаг эмитента</w:t>
      </w:r>
      <w:bookmarkEnd w:id="285"/>
      <w:bookmarkEnd w:id="286"/>
    </w:p>
    <w:p w:rsidR="00CC29DB" w:rsidRPr="003008F6" w:rsidRDefault="00CC29DB" w:rsidP="00EF0D6A">
      <w:pPr>
        <w:ind w:left="720" w:hanging="11"/>
        <w:jc w:val="both"/>
        <w:rPr>
          <w:rStyle w:val="24"/>
          <w:rFonts w:ascii="Arial" w:hAnsi="Arial" w:cs="Arial"/>
        </w:rPr>
      </w:pPr>
      <w:r w:rsidRPr="005C3F89">
        <w:rPr>
          <w:rStyle w:val="24"/>
          <w:rFonts w:ascii="Arial" w:hAnsi="Arial" w:cs="Arial"/>
          <w:i/>
        </w:rPr>
        <w:t>Содержание операции:</w:t>
      </w:r>
      <w:r w:rsidRPr="005C3F89">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rsidR="00CC29DB" w:rsidRPr="005C3F89" w:rsidRDefault="00CC29DB" w:rsidP="00D645EF">
      <w:pPr>
        <w:pStyle w:val="5"/>
        <w:numPr>
          <w:ilvl w:val="3"/>
          <w:numId w:val="15"/>
        </w:numPr>
        <w:tabs>
          <w:tab w:val="clear" w:pos="1080"/>
          <w:tab w:val="num" w:pos="851"/>
        </w:tabs>
        <w:rPr>
          <w:rFonts w:cs="Arial"/>
        </w:rPr>
      </w:pPr>
      <w:r w:rsidRPr="005C3F89">
        <w:rPr>
          <w:rFonts w:cs="Arial"/>
        </w:rPr>
        <w:t>Операция аннулирования номера (кода) выпуска ценных бумаг включает в себя следующие действия Депозитария: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проведение</w:t>
      </w:r>
      <w:r w:rsidRPr="005C3F89">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rPr>
      </w:pPr>
      <w:bookmarkStart w:id="287" w:name="_Toc524516331"/>
      <w:bookmarkStart w:id="288" w:name="_Toc524523076"/>
      <w:r w:rsidRPr="005C3F89">
        <w:rPr>
          <w:rFonts w:cs="Arial"/>
          <w:b/>
        </w:rPr>
        <w:t>Погашение (аннулирование) ценных бумаг</w:t>
      </w:r>
      <w:bookmarkEnd w:id="287"/>
      <w:bookmarkEnd w:id="288"/>
    </w:p>
    <w:p w:rsidR="00CC29DB" w:rsidRPr="003008F6" w:rsidRDefault="00CC29DB" w:rsidP="00EF0D6A">
      <w:pPr>
        <w:ind w:firstLine="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ind w:left="720" w:hanging="11"/>
        <w:jc w:val="both"/>
        <w:rPr>
          <w:rStyle w:val="24"/>
          <w:rFonts w:ascii="Arial" w:hAnsi="Arial" w:cs="Arial"/>
        </w:rPr>
      </w:pPr>
      <w:r w:rsidRPr="005C3F89">
        <w:rPr>
          <w:rStyle w:val="24"/>
          <w:rFonts w:ascii="Arial" w:hAnsi="Arial" w:cs="Arial"/>
        </w:rPr>
        <w:t xml:space="preserve">Операция погашения (аннулирования)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rsidR="00CC29DB" w:rsidRPr="005C3F89" w:rsidRDefault="00CC29DB" w:rsidP="00787DE7">
      <w:pPr>
        <w:pStyle w:val="5"/>
        <w:numPr>
          <w:ilvl w:val="3"/>
          <w:numId w:val="15"/>
        </w:numPr>
        <w:tabs>
          <w:tab w:val="clear" w:pos="1080"/>
          <w:tab w:val="num" w:pos="851"/>
        </w:tabs>
        <w:rPr>
          <w:rFonts w:cs="Arial"/>
        </w:rPr>
      </w:pPr>
      <w:r w:rsidRPr="005C3F89">
        <w:rPr>
          <w:rFonts w:cs="Arial"/>
        </w:rPr>
        <w:t xml:space="preserve">Погашение (аннулирование) ценных бумаг </w:t>
      </w:r>
      <w:r w:rsidR="00E93E7E" w:rsidRPr="005C3F89">
        <w:rPr>
          <w:rFonts w:cs="Arial"/>
        </w:rPr>
        <w:t>осуществляется</w:t>
      </w:r>
      <w:r w:rsidRPr="005C3F89">
        <w:rPr>
          <w:rFonts w:cs="Arial"/>
        </w:rPr>
        <w:t xml:space="preserve"> в случаях:</w:t>
      </w:r>
    </w:p>
    <w:p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установленных условиями выпуска ценных бумаг;</w:t>
      </w:r>
    </w:p>
    <w:p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ликвидации эмитента;</w:t>
      </w:r>
    </w:p>
    <w:p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принятия эмитентом решения об аннулировании или погашении ценных бумаг;</w:t>
      </w:r>
    </w:p>
    <w:p w:rsidR="00CC29DB" w:rsidRPr="005C3F89" w:rsidRDefault="00CC29DB" w:rsidP="00787DE7">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принятия государственным регистрирующим органом решения о признании выпуска ценных бумаг несостоявшимся;</w:t>
      </w:r>
    </w:p>
    <w:p w:rsidR="00CC29DB" w:rsidRPr="005C3F89" w:rsidRDefault="00CC29DB" w:rsidP="00787DE7">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признания</w:t>
      </w:r>
      <w:r w:rsidRPr="005C3F89">
        <w:rPr>
          <w:rFonts w:ascii="Arial" w:hAnsi="Arial" w:cs="Arial"/>
        </w:rPr>
        <w:t xml:space="preserve"> в судебном порядке выпуска ценных бумаг недействительным.</w:t>
      </w:r>
    </w:p>
    <w:p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погашения (аннулирования) осуществляется на основании: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документов, подтверждающих факт погашения ценных бумаг эмитентом;</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lastRenderedPageBreak/>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rsidR="00CC29DB" w:rsidRPr="005C3F89" w:rsidRDefault="00CC29DB" w:rsidP="00220AF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иных документов</w:t>
      </w:r>
      <w:r w:rsidRPr="005C3F89">
        <w:rPr>
          <w:rFonts w:ascii="Arial" w:hAnsi="Arial" w:cs="Arial"/>
        </w:rPr>
        <w:t>, необходимых в соответствии с действующим законодательством Российской Федерации</w:t>
      </w:r>
      <w:r w:rsidRPr="005C3F89">
        <w:rPr>
          <w:rStyle w:val="24"/>
          <w:rFonts w:ascii="Arial" w:hAnsi="Arial" w:cs="Arial"/>
        </w:rPr>
        <w:t>.</w:t>
      </w:r>
    </w:p>
    <w:p w:rsidR="00CC29DB" w:rsidRPr="005C3F89" w:rsidRDefault="00CC29DB" w:rsidP="00220AFF">
      <w:pPr>
        <w:pStyle w:val="5"/>
        <w:numPr>
          <w:ilvl w:val="3"/>
          <w:numId w:val="15"/>
        </w:numPr>
        <w:tabs>
          <w:tab w:val="clear" w:pos="1080"/>
          <w:tab w:val="num" w:pos="993"/>
        </w:tabs>
        <w:rPr>
          <w:rFonts w:cs="Arial"/>
        </w:rPr>
      </w:pPr>
      <w:r w:rsidRPr="005C3F89">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rPr>
          <w:rFonts w:cs="Arial"/>
          <w:b/>
        </w:rPr>
      </w:pPr>
      <w:bookmarkStart w:id="289" w:name="_Toc524516332"/>
      <w:bookmarkStart w:id="290" w:name="_Toc524523077"/>
      <w:r w:rsidRPr="005C3F89">
        <w:rPr>
          <w:rFonts w:cs="Arial"/>
          <w:b/>
        </w:rPr>
        <w:t>Дробление или консолидация ценных бумаг</w:t>
      </w:r>
      <w:bookmarkEnd w:id="289"/>
      <w:bookmarkEnd w:id="290"/>
    </w:p>
    <w:p w:rsidR="00CC29DB" w:rsidRPr="003008F6" w:rsidRDefault="00CC29DB" w:rsidP="00EF0D6A">
      <w:pPr>
        <w:ind w:left="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ind w:left="709"/>
        <w:jc w:val="both"/>
        <w:rPr>
          <w:rStyle w:val="24"/>
          <w:rFonts w:ascii="Arial" w:hAnsi="Arial" w:cs="Arial"/>
        </w:rPr>
      </w:pPr>
      <w:r w:rsidRPr="005C3F89">
        <w:rPr>
          <w:rStyle w:val="24"/>
          <w:rFonts w:ascii="Arial" w:hAnsi="Arial" w:cs="Arial"/>
        </w:rPr>
        <w:t xml:space="preserve">Операция дробления или консолидация ценных бумаг </w:t>
      </w:r>
      <w:r w:rsidRPr="005C3F89">
        <w:rPr>
          <w:rFonts w:ascii="Arial" w:hAnsi="Arial" w:cs="Arial"/>
        </w:rPr>
        <w:t>представляет собой</w:t>
      </w:r>
      <w:r w:rsidRPr="005C3F89">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дробления или консолидация осуществляется на основании: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rsidR="00CC29DB" w:rsidRPr="005C3F89" w:rsidRDefault="00CC29DB" w:rsidP="00220AFF">
      <w:pPr>
        <w:numPr>
          <w:ilvl w:val="0"/>
          <w:numId w:val="10"/>
        </w:numPr>
        <w:tabs>
          <w:tab w:val="clear" w:pos="2487"/>
          <w:tab w:val="num" w:pos="1276"/>
        </w:tabs>
        <w:ind w:left="1276" w:hanging="425"/>
        <w:jc w:val="both"/>
        <w:rPr>
          <w:rStyle w:val="24"/>
          <w:rFonts w:ascii="Arial" w:hAnsi="Arial" w:cs="Arial"/>
        </w:rPr>
      </w:pPr>
      <w:r w:rsidRPr="003008F6">
        <w:rPr>
          <w:rFonts w:ascii="Arial" w:hAnsi="Arial" w:cs="Arial"/>
          <w:snapToGrid/>
        </w:rPr>
        <w:t>поручения</w:t>
      </w:r>
      <w:r w:rsidRPr="005C3F89">
        <w:rPr>
          <w:rFonts w:ascii="Arial" w:hAnsi="Arial" w:cs="Arial"/>
        </w:rPr>
        <w:t xml:space="preserve"> инициатора </w:t>
      </w:r>
      <w:r w:rsidRPr="005C3F89">
        <w:rPr>
          <w:rStyle w:val="24"/>
          <w:rFonts w:ascii="Arial" w:hAnsi="Arial" w:cs="Arial"/>
        </w:rPr>
        <w:t>депозитарной</w:t>
      </w:r>
      <w:r w:rsidRPr="005C3F89">
        <w:rPr>
          <w:rFonts w:ascii="Arial" w:hAnsi="Arial" w:cs="Arial"/>
        </w:rPr>
        <w:t xml:space="preserve"> операции</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tabs>
          <w:tab w:val="num" w:pos="851"/>
        </w:tabs>
        <w:rPr>
          <w:rFonts w:cs="Arial"/>
          <w:b/>
        </w:rPr>
      </w:pPr>
      <w:bookmarkStart w:id="291" w:name="_Toc524516333"/>
      <w:bookmarkStart w:id="292" w:name="_Toc524523078"/>
      <w:r w:rsidRPr="005C3F89">
        <w:rPr>
          <w:rFonts w:cs="Arial"/>
          <w:b/>
        </w:rPr>
        <w:t>Зачисление ценных бумаг при выплате доходов ценными бумагами</w:t>
      </w:r>
      <w:bookmarkEnd w:id="291"/>
      <w:bookmarkEnd w:id="292"/>
    </w:p>
    <w:p w:rsidR="00CC29DB" w:rsidRPr="003008F6" w:rsidRDefault="00CC29DB" w:rsidP="00EF0D6A">
      <w:pPr>
        <w:tabs>
          <w:tab w:val="num" w:pos="851"/>
        </w:tabs>
        <w:ind w:firstLine="709"/>
        <w:jc w:val="both"/>
        <w:rPr>
          <w:rStyle w:val="24"/>
          <w:rFonts w:ascii="Arial" w:hAnsi="Arial" w:cs="Arial"/>
          <w:i/>
        </w:rPr>
      </w:pPr>
      <w:r w:rsidRPr="005C3F89">
        <w:rPr>
          <w:rStyle w:val="24"/>
          <w:rFonts w:ascii="Arial" w:hAnsi="Arial" w:cs="Arial"/>
          <w:i/>
        </w:rPr>
        <w:t>Содержание операции:</w:t>
      </w:r>
    </w:p>
    <w:p w:rsidR="00CC29DB" w:rsidRPr="005C3F89" w:rsidRDefault="00CC29DB" w:rsidP="00EF0D6A">
      <w:pPr>
        <w:tabs>
          <w:tab w:val="num" w:pos="851"/>
        </w:tabs>
        <w:ind w:left="720" w:hanging="11"/>
        <w:jc w:val="both"/>
        <w:rPr>
          <w:rStyle w:val="24"/>
          <w:rFonts w:ascii="Arial" w:hAnsi="Arial" w:cs="Arial"/>
        </w:rPr>
      </w:pPr>
      <w:r w:rsidRPr="005C3F89">
        <w:rPr>
          <w:rStyle w:val="24"/>
          <w:rFonts w:ascii="Arial" w:hAnsi="Arial" w:cs="Arial"/>
        </w:rPr>
        <w:t xml:space="preserve">Операция зачисления ценных бумаг при выплате доходов </w:t>
      </w:r>
      <w:r w:rsidRPr="005C3F89">
        <w:rPr>
          <w:rFonts w:ascii="Arial" w:hAnsi="Arial" w:cs="Arial"/>
        </w:rPr>
        <w:t>ценными бумагами представляет собой</w:t>
      </w:r>
      <w:r w:rsidRPr="005C3F89">
        <w:rPr>
          <w:rStyle w:val="24"/>
          <w:rFonts w:ascii="Arial" w:hAnsi="Arial" w:cs="Arial"/>
        </w:rPr>
        <w:t xml:space="preserve"> действие Депозитария в соответствии с решением эмитента по </w:t>
      </w:r>
      <w:r w:rsidRPr="005C3F89">
        <w:rPr>
          <w:rFonts w:ascii="Arial" w:hAnsi="Arial" w:cs="Arial"/>
        </w:rPr>
        <w:t xml:space="preserve">приему на хранение и учету ценных бумаг на счета депо, содержащие ценные бумаги, </w:t>
      </w:r>
      <w:r w:rsidRPr="005C3F89">
        <w:rPr>
          <w:rStyle w:val="24"/>
          <w:rFonts w:ascii="Arial" w:hAnsi="Arial" w:cs="Arial"/>
        </w:rPr>
        <w:t xml:space="preserve">выплата доходов </w:t>
      </w:r>
      <w:r w:rsidRPr="005C3F89">
        <w:rPr>
          <w:rFonts w:ascii="Arial" w:hAnsi="Arial" w:cs="Arial"/>
        </w:rPr>
        <w:t>по которым происходит в виде тех или иных ценных бумаг.</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обязан вносить изменения в записи по счетам депо в определенные эмитентом сроки выплаты доходов.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зачисления ценных бумаг при выплате доходов ценными бумагами осуществляется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решения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rsidR="00CC29DB" w:rsidRPr="005C3F89" w:rsidRDefault="00CC29DB" w:rsidP="00EF0D6A">
      <w:pPr>
        <w:numPr>
          <w:ilvl w:val="0"/>
          <w:numId w:val="10"/>
        </w:numPr>
        <w:tabs>
          <w:tab w:val="clear" w:pos="2487"/>
          <w:tab w:val="num" w:pos="1134"/>
        </w:tabs>
        <w:ind w:left="1134" w:hanging="425"/>
        <w:jc w:val="both"/>
        <w:rPr>
          <w:rStyle w:val="24"/>
          <w:rFonts w:ascii="Arial" w:hAnsi="Arial" w:cs="Arial"/>
        </w:rPr>
      </w:pPr>
      <w:r w:rsidRPr="003008F6">
        <w:rPr>
          <w:rFonts w:ascii="Arial" w:hAnsi="Arial" w:cs="Arial"/>
          <w:snapToGrid/>
        </w:rPr>
        <w:t>поручения</w:t>
      </w:r>
      <w:r w:rsidRPr="005C3F89">
        <w:rPr>
          <w:rStyle w:val="12"/>
          <w:rFonts w:ascii="Arial" w:hAnsi="Arial" w:cs="Arial"/>
        </w:rPr>
        <w:t xml:space="preserve"> </w:t>
      </w:r>
      <w:r w:rsidRPr="005C3F89">
        <w:rPr>
          <w:rFonts w:ascii="Arial" w:hAnsi="Arial" w:cs="Arial"/>
        </w:rPr>
        <w:t>инициат</w:t>
      </w:r>
      <w:r w:rsidRPr="005C3F89">
        <w:rPr>
          <w:rStyle w:val="12"/>
          <w:rFonts w:ascii="Arial" w:hAnsi="Arial" w:cs="Arial"/>
        </w:rPr>
        <w:t xml:space="preserve">ора </w:t>
      </w:r>
      <w:r w:rsidRPr="005C3F89">
        <w:rPr>
          <w:rStyle w:val="24"/>
          <w:rFonts w:ascii="Arial" w:hAnsi="Arial" w:cs="Arial"/>
        </w:rPr>
        <w:t>депозитарной</w:t>
      </w:r>
      <w:r w:rsidRPr="005C3F89">
        <w:rPr>
          <w:rStyle w:val="12"/>
          <w:rFonts w:ascii="Arial" w:hAnsi="Arial" w:cs="Arial"/>
        </w:rPr>
        <w:t xml:space="preserve"> операции</w:t>
      </w:r>
      <w:r w:rsidRPr="005C3F89">
        <w:rPr>
          <w:rStyle w:val="24"/>
          <w:rFonts w:ascii="Arial" w:hAnsi="Arial"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rsidR="00CC29DB" w:rsidRPr="005C3F89" w:rsidRDefault="00CC29DB" w:rsidP="00EF0D6A">
      <w:pPr>
        <w:pStyle w:val="5"/>
        <w:tabs>
          <w:tab w:val="num" w:pos="851"/>
        </w:tabs>
        <w:rPr>
          <w:rFonts w:cs="Arial"/>
          <w:b/>
        </w:rPr>
      </w:pPr>
      <w:bookmarkStart w:id="293" w:name="_Toc524516334"/>
      <w:bookmarkStart w:id="294" w:name="_Toc524523079"/>
      <w:r w:rsidRPr="005C3F89">
        <w:rPr>
          <w:rFonts w:cs="Arial"/>
          <w:b/>
        </w:rPr>
        <w:t>Реорганизация эмитента (эмитентов)</w:t>
      </w:r>
      <w:bookmarkEnd w:id="293"/>
      <w:bookmarkEnd w:id="294"/>
    </w:p>
    <w:p w:rsidR="00CC29DB" w:rsidRPr="005C3F89" w:rsidRDefault="00CC29DB" w:rsidP="00EF0D6A">
      <w:pPr>
        <w:tabs>
          <w:tab w:val="num" w:pos="851"/>
        </w:tabs>
        <w:autoSpaceDE w:val="0"/>
        <w:autoSpaceDN w:val="0"/>
        <w:adjustRightInd w:val="0"/>
        <w:ind w:left="720" w:hanging="11"/>
        <w:jc w:val="both"/>
        <w:rPr>
          <w:rFonts w:ascii="Arial" w:hAnsi="Arial" w:cs="Arial"/>
        </w:rPr>
      </w:pPr>
      <w:r w:rsidRPr="005C3F89">
        <w:rPr>
          <w:rFonts w:ascii="Arial" w:hAnsi="Arial" w:cs="Arial"/>
        </w:rPr>
        <w:t>В случае реорганизации эмитента (эмитентов) Депозитарий выполняет следующие действия:</w:t>
      </w:r>
    </w:p>
    <w:p w:rsidR="00CC29DB" w:rsidRPr="005C3F89" w:rsidRDefault="00CC29DB" w:rsidP="00EF0D6A">
      <w:pPr>
        <w:pStyle w:val="5"/>
        <w:numPr>
          <w:ilvl w:val="3"/>
          <w:numId w:val="15"/>
        </w:numPr>
        <w:tabs>
          <w:tab w:val="clear" w:pos="1080"/>
          <w:tab w:val="num" w:pos="851"/>
        </w:tabs>
        <w:rPr>
          <w:rFonts w:cs="Arial"/>
        </w:rPr>
      </w:pPr>
      <w:bookmarkStart w:id="295" w:name="_Ref525306501"/>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5"/>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CC29DB" w:rsidRPr="005C3F89" w:rsidRDefault="00CC29DB" w:rsidP="00EF0D6A">
      <w:pPr>
        <w:pStyle w:val="5"/>
        <w:numPr>
          <w:ilvl w:val="3"/>
          <w:numId w:val="15"/>
        </w:numPr>
        <w:tabs>
          <w:tab w:val="clear" w:pos="1080"/>
          <w:tab w:val="num" w:pos="851"/>
        </w:tabs>
        <w:rPr>
          <w:rFonts w:cs="Arial"/>
        </w:rPr>
      </w:pPr>
      <w:bookmarkStart w:id="296" w:name="_Ref525306617"/>
      <w:r w:rsidRPr="005C3F89">
        <w:rPr>
          <w:rFonts w:cs="Arial"/>
        </w:rPr>
        <w:t>С момента приостановления операций в соответствии с п.</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Pr="005C3F89">
        <w:rPr>
          <w:rFonts w:cs="Arial"/>
        </w:rPr>
        <w:t xml:space="preserve"> настоящих Условий, Депозитарий не вправе совершать операции списания и операции зачисления ценных бумаг, в отношении которых </w:t>
      </w:r>
      <w:r w:rsidRPr="005C3F89">
        <w:rPr>
          <w:rFonts w:cs="Arial"/>
        </w:rPr>
        <w:lastRenderedPageBreak/>
        <w:t>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6"/>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Пункты с </w:t>
      </w:r>
      <w:r w:rsidRPr="003008F6">
        <w:rPr>
          <w:rFonts w:cs="Arial"/>
        </w:rPr>
        <w:fldChar w:fldCharType="begin"/>
      </w:r>
      <w:r w:rsidRPr="005C3F89">
        <w:rPr>
          <w:rFonts w:cs="Arial"/>
        </w:rPr>
        <w:instrText xml:space="preserve"> REF _Ref525306501 \r \h  \* MERGEFORMAT </w:instrText>
      </w:r>
      <w:r w:rsidRPr="003008F6">
        <w:rPr>
          <w:rFonts w:cs="Arial"/>
        </w:rPr>
      </w:r>
      <w:r w:rsidRPr="003008F6">
        <w:rPr>
          <w:rFonts w:cs="Arial"/>
        </w:rPr>
        <w:fldChar w:fldCharType="separate"/>
      </w:r>
      <w:r w:rsidRPr="005C3F89">
        <w:rPr>
          <w:rFonts w:cs="Arial"/>
        </w:rPr>
        <w:t>11.5.8.1</w:t>
      </w:r>
      <w:r w:rsidRPr="003008F6">
        <w:rPr>
          <w:rFonts w:cs="Arial"/>
        </w:rPr>
        <w:fldChar w:fldCharType="end"/>
      </w:r>
      <w:r w:rsidRPr="005C3F89">
        <w:rPr>
          <w:rFonts w:cs="Arial"/>
        </w:rPr>
        <w:t xml:space="preserve"> по </w:t>
      </w:r>
      <w:r w:rsidRPr="003008F6">
        <w:rPr>
          <w:rFonts w:cs="Arial"/>
        </w:rPr>
        <w:fldChar w:fldCharType="begin"/>
      </w:r>
      <w:r w:rsidRPr="005C3F89">
        <w:rPr>
          <w:rFonts w:cs="Arial"/>
        </w:rPr>
        <w:instrText xml:space="preserve"> REF _Ref525306617 \r \h  \* MERGEFORMAT </w:instrText>
      </w:r>
      <w:r w:rsidRPr="003008F6">
        <w:rPr>
          <w:rFonts w:cs="Arial"/>
        </w:rPr>
      </w:r>
      <w:r w:rsidRPr="003008F6">
        <w:rPr>
          <w:rFonts w:cs="Arial"/>
        </w:rPr>
        <w:fldChar w:fldCharType="separate"/>
      </w:r>
      <w:r w:rsidRPr="005C3F89">
        <w:rPr>
          <w:rFonts w:cs="Arial"/>
        </w:rPr>
        <w:t>11.5.8.4</w:t>
      </w:r>
      <w:r w:rsidRPr="003008F6">
        <w:rPr>
          <w:rFonts w:cs="Arial"/>
        </w:rPr>
        <w:fldChar w:fldCharType="end"/>
      </w:r>
      <w:r w:rsidRPr="005C3F89">
        <w:rPr>
          <w:rFonts w:cs="Arial"/>
        </w:rPr>
        <w:t xml:space="preserve"> настоящих Условий не распространяются на случаи замены эмитента облигаций при его реорганизации.</w:t>
      </w:r>
    </w:p>
    <w:p w:rsidR="00CC29DB" w:rsidRPr="00F079AF" w:rsidRDefault="00CC29DB" w:rsidP="00EF0D6A">
      <w:pPr>
        <w:pStyle w:val="5"/>
        <w:tabs>
          <w:tab w:val="num" w:pos="851"/>
        </w:tabs>
        <w:rPr>
          <w:rFonts w:cs="Arial"/>
        </w:rPr>
      </w:pPr>
      <w:r w:rsidRPr="005C3F89">
        <w:rPr>
          <w:rFonts w:cs="Arial"/>
        </w:rPr>
        <w:t xml:space="preserve">Внесение записей о выкупе ценных бумаг публичного акционерного общества по требованию лица, которое приобрело более 95 </w:t>
      </w:r>
      <w:r w:rsidRPr="00F079AF">
        <w:rPr>
          <w:rFonts w:cs="Arial"/>
        </w:rPr>
        <w:t>процентов акций такого общества, Депозитарий осуществляет в соответствии с порядком установленным статьей 84.8 Федерального закона №208-ФЗ.</w:t>
      </w:r>
    </w:p>
    <w:p w:rsidR="00CC29DB" w:rsidRPr="005C3F89" w:rsidRDefault="00CC29DB" w:rsidP="00EF0D6A">
      <w:pPr>
        <w:pStyle w:val="5"/>
        <w:numPr>
          <w:ilvl w:val="3"/>
          <w:numId w:val="15"/>
        </w:numPr>
        <w:tabs>
          <w:tab w:val="clear" w:pos="1080"/>
          <w:tab w:val="num" w:pos="851"/>
        </w:tabs>
        <w:rPr>
          <w:rFonts w:cs="Arial"/>
        </w:rPr>
      </w:pPr>
      <w:r w:rsidRPr="00F079AF">
        <w:rPr>
          <w:rFonts w:cs="Arial"/>
        </w:rPr>
        <w:t xml:space="preserve">Фиксация (регистрация) блокирования операций с ценными бумагами, выкупаемыми в соответствии со </w:t>
      </w:r>
      <w:hyperlink r:id="rId15" w:history="1">
        <w:r w:rsidRPr="00F079AF">
          <w:rPr>
            <w:rFonts w:cs="Arial"/>
          </w:rPr>
          <w:t>статьей 84.8</w:t>
        </w:r>
      </w:hyperlink>
      <w:r w:rsidRPr="00F079AF">
        <w:rPr>
          <w:rFonts w:cs="Arial"/>
        </w:rPr>
        <w:t xml:space="preserve"> Федерального закона №208-ФЗ</w:t>
      </w:r>
      <w:r w:rsidRPr="005C3F89">
        <w:rPr>
          <w:rFonts w:cs="Arial"/>
        </w:rPr>
        <w:t xml:space="preserve">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rsidR="00CC29DB" w:rsidRPr="005C3F89" w:rsidRDefault="00CC29DB" w:rsidP="00EF0D6A">
      <w:pPr>
        <w:pStyle w:val="5"/>
        <w:tabs>
          <w:tab w:val="num" w:pos="851"/>
        </w:tabs>
        <w:rPr>
          <w:rFonts w:cs="Arial"/>
        </w:rPr>
      </w:pPr>
      <w:r w:rsidRPr="005C3F89">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CC29DB" w:rsidRPr="005C3F89" w:rsidRDefault="00CC29DB" w:rsidP="00EF0D6A">
      <w:pPr>
        <w:pStyle w:val="5"/>
        <w:numPr>
          <w:ilvl w:val="3"/>
          <w:numId w:val="15"/>
        </w:numPr>
        <w:tabs>
          <w:tab w:val="clear" w:pos="1080"/>
          <w:tab w:val="left" w:pos="993"/>
        </w:tabs>
        <w:rPr>
          <w:rFonts w:cs="Arial"/>
        </w:rPr>
      </w:pPr>
      <w:r w:rsidRPr="005C3F89">
        <w:rPr>
          <w:rFonts w:cs="Arial"/>
        </w:rPr>
        <w:t xml:space="preserve">Депозитарий, уведомленный о том, что в отношении ценных бумаг, выкупаемых в соответствии со </w:t>
      </w:r>
      <w:hyperlink r:id="rId16" w:history="1">
        <w:r w:rsidRPr="005C3F89">
          <w:rPr>
            <w:rFonts w:cs="Arial"/>
          </w:rPr>
          <w:t>статьей 84.8</w:t>
        </w:r>
      </w:hyperlink>
      <w:r w:rsidRPr="005C3F89">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rsidR="00CC29DB" w:rsidRPr="005C3F89" w:rsidRDefault="00CC29DB" w:rsidP="00EF0D6A">
      <w:pPr>
        <w:pStyle w:val="5"/>
        <w:numPr>
          <w:ilvl w:val="3"/>
          <w:numId w:val="15"/>
        </w:numPr>
        <w:rPr>
          <w:rFonts w:cs="Arial"/>
        </w:rPr>
      </w:pPr>
      <w:r w:rsidRPr="005C3F89">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5C3F89">
          <w:rPr>
            <w:rFonts w:cs="Arial"/>
          </w:rPr>
          <w:t>статьей 84.8</w:t>
        </w:r>
      </w:hyperlink>
      <w:r w:rsidRPr="005C3F89">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C29DB" w:rsidRPr="005C3F89" w:rsidRDefault="00CC29DB" w:rsidP="00EF0D6A">
      <w:pPr>
        <w:pStyle w:val="5"/>
        <w:numPr>
          <w:ilvl w:val="3"/>
          <w:numId w:val="15"/>
        </w:numPr>
        <w:rPr>
          <w:rFonts w:cs="Arial"/>
        </w:rPr>
      </w:pPr>
      <w:r w:rsidRPr="005C3F89">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297" w:name="_Toc524523080"/>
      <w:bookmarkStart w:id="298" w:name="_Toc524524789"/>
      <w:bookmarkStart w:id="299" w:name="_Toc524525058"/>
      <w:bookmarkStart w:id="300" w:name="_Toc524539340"/>
      <w:bookmarkStart w:id="301" w:name="_Toc529977358"/>
      <w:r w:rsidRPr="005C3F89">
        <w:rPr>
          <w:rFonts w:cs="Arial"/>
          <w:b/>
          <w:color w:val="000000"/>
        </w:rPr>
        <w:t>Информационные операции</w:t>
      </w:r>
      <w:bookmarkEnd w:id="297"/>
      <w:bookmarkEnd w:id="298"/>
      <w:bookmarkEnd w:id="299"/>
      <w:bookmarkEnd w:id="300"/>
      <w:bookmarkEnd w:id="301"/>
    </w:p>
    <w:p w:rsidR="00CC29DB" w:rsidRPr="005C3F89" w:rsidRDefault="00CC29DB" w:rsidP="00EF0D6A">
      <w:pPr>
        <w:tabs>
          <w:tab w:val="left" w:pos="709"/>
        </w:tabs>
        <w:ind w:left="709"/>
        <w:jc w:val="both"/>
        <w:rPr>
          <w:rFonts w:ascii="Arial" w:hAnsi="Arial" w:cs="Arial"/>
        </w:rPr>
      </w:pPr>
      <w:r w:rsidRPr="005C3F89">
        <w:rPr>
          <w:rFonts w:ascii="Arial" w:hAnsi="Arial" w:cs="Arial"/>
        </w:rPr>
        <w:t>Информация, содержащаяся в отчете о состоянии счета, является конфиденциальной.</w:t>
      </w:r>
    </w:p>
    <w:p w:rsidR="00CC29DB" w:rsidRPr="005C3F89" w:rsidRDefault="00CC29DB" w:rsidP="00EF0D6A">
      <w:pPr>
        <w:tabs>
          <w:tab w:val="left" w:pos="709"/>
        </w:tabs>
        <w:ind w:left="709"/>
        <w:jc w:val="both"/>
        <w:rPr>
          <w:rFonts w:ascii="Arial" w:hAnsi="Arial" w:cs="Arial"/>
        </w:rPr>
      </w:pPr>
      <w:r w:rsidRPr="005C3F89">
        <w:rPr>
          <w:rFonts w:ascii="Arial" w:hAnsi="Arial" w:cs="Arial"/>
        </w:rPr>
        <w:t>При составлении отчета Депозитарий придерживается следующих принципов:</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информация о движении ценных бумаг по счету депо выводится на дату совершения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данные</w:t>
      </w:r>
      <w:r w:rsidRPr="005C3F89">
        <w:rPr>
          <w:rFonts w:ascii="Arial" w:hAnsi="Arial" w:cs="Arial"/>
        </w:rPr>
        <w:t xml:space="preserve"> об операциях с разными видами ценных бумаг включаются в отчет в виде отдельных блоков.</w:t>
      </w:r>
    </w:p>
    <w:p w:rsidR="00CC29DB" w:rsidRPr="005C3F89" w:rsidRDefault="00CC29DB" w:rsidP="00EF0D6A">
      <w:pPr>
        <w:pStyle w:val="211"/>
        <w:widowControl/>
        <w:ind w:left="709"/>
        <w:rPr>
          <w:rFonts w:ascii="Arial" w:hAnsi="Arial" w:cs="Arial"/>
        </w:rPr>
      </w:pPr>
      <w:r w:rsidRPr="005C3F89">
        <w:rPr>
          <w:rFonts w:ascii="Arial" w:hAnsi="Arial" w:cs="Arial"/>
        </w:rPr>
        <w:t>Основаниями для предоставления отчетов являются: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выполнение депозитарной операции по счету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письменный запрос Клиента (Депонента) или лица, уполномоченного Клиентом (Депонентом);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инициатива</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EF0D6A">
      <w:pPr>
        <w:pStyle w:val="5"/>
        <w:rPr>
          <w:rFonts w:cs="Arial"/>
          <w:b/>
        </w:rPr>
      </w:pPr>
      <w:bookmarkStart w:id="302" w:name="_Toc524516335"/>
      <w:bookmarkStart w:id="303" w:name="_Toc524523081"/>
      <w:bookmarkStart w:id="304" w:name="_Toc524524790"/>
      <w:r w:rsidRPr="005C3F89">
        <w:rPr>
          <w:rFonts w:cs="Arial"/>
          <w:b/>
        </w:rPr>
        <w:t>Формирование выписки по счету депо</w:t>
      </w:r>
      <w:bookmarkEnd w:id="302"/>
      <w:bookmarkEnd w:id="303"/>
      <w:bookmarkEnd w:id="304"/>
    </w:p>
    <w:p w:rsidR="00CC29DB" w:rsidRPr="005C3F89" w:rsidRDefault="00CC29DB" w:rsidP="00EF0D6A">
      <w:pPr>
        <w:ind w:left="720" w:hanging="11"/>
        <w:jc w:val="both"/>
        <w:rPr>
          <w:rFonts w:ascii="Arial" w:hAnsi="Arial" w:cs="Arial"/>
          <w:b/>
        </w:rPr>
      </w:pPr>
      <w:r w:rsidRPr="005C3F89">
        <w:rPr>
          <w:rFonts w:ascii="Arial" w:hAnsi="Arial" w:cs="Arial"/>
          <w:i/>
        </w:rPr>
        <w:t xml:space="preserve">Содержание операции: </w:t>
      </w:r>
      <w:r w:rsidRPr="005C3F89">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rsidR="00CC29DB" w:rsidRPr="005C3F89" w:rsidRDefault="00CC29DB" w:rsidP="00EF0D6A">
      <w:pPr>
        <w:pStyle w:val="5"/>
        <w:numPr>
          <w:ilvl w:val="3"/>
          <w:numId w:val="15"/>
        </w:numPr>
        <w:rPr>
          <w:rFonts w:cs="Arial"/>
        </w:rPr>
      </w:pPr>
      <w:r w:rsidRPr="005C3F89">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CC29DB" w:rsidRPr="005C3F89" w:rsidRDefault="00CC29DB" w:rsidP="00220AFF">
      <w:pPr>
        <w:pStyle w:val="5"/>
        <w:numPr>
          <w:ilvl w:val="3"/>
          <w:numId w:val="15"/>
        </w:numPr>
        <w:tabs>
          <w:tab w:val="clear" w:pos="1080"/>
          <w:tab w:val="num" w:pos="851"/>
        </w:tabs>
        <w:rPr>
          <w:rFonts w:cs="Arial"/>
        </w:rPr>
      </w:pPr>
      <w:r w:rsidRPr="005C3F89">
        <w:rPr>
          <w:rFonts w:cs="Arial"/>
        </w:rPr>
        <w:t>Выписка по счету депо может быть нескольких видов:</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rPr>
        <w:t xml:space="preserve">по </w:t>
      </w:r>
      <w:r w:rsidRPr="005C3F89">
        <w:rPr>
          <w:rFonts w:ascii="Arial" w:hAnsi="Arial" w:cs="Arial"/>
          <w:snapToGrid/>
        </w:rPr>
        <w:t>всем ценным бумагам на счете депо;</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одному виду ценных бумаг;</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 всем видам ценных бумаг одного эмитента;</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 xml:space="preserve">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w:t>
      </w:r>
      <w:r w:rsidRPr="005C3F89">
        <w:rPr>
          <w:rFonts w:ascii="Arial" w:hAnsi="Arial" w:cs="Arial"/>
          <w:snapToGrid/>
        </w:rPr>
        <w:lastRenderedPageBreak/>
        <w:t>выдвижении кандидатов в органы управления и иные органы общества и/или требования о проведении внеочередного общего собрания акционеров.</w:t>
      </w:r>
    </w:p>
    <w:p w:rsidR="00CC29DB" w:rsidRPr="005C3F89" w:rsidRDefault="00CC29DB" w:rsidP="00220AF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отчет</w:t>
      </w:r>
      <w:r w:rsidRPr="005C3F89">
        <w:rPr>
          <w:rFonts w:ascii="Arial" w:hAnsi="Arial" w:cs="Arial"/>
        </w:rPr>
        <w:t xml:space="preserve"> (повторный) об исполнении операции. </w:t>
      </w:r>
    </w:p>
    <w:p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формирования выписки по счету депо осуществляется на основании: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5C3F89" w:rsidRDefault="00CC29DB" w:rsidP="00220AFF">
      <w:pPr>
        <w:numPr>
          <w:ilvl w:val="0"/>
          <w:numId w:val="10"/>
        </w:numPr>
        <w:tabs>
          <w:tab w:val="clear" w:pos="2487"/>
          <w:tab w:val="num" w:pos="1276"/>
        </w:tabs>
        <w:ind w:left="1276" w:hanging="425"/>
        <w:jc w:val="both"/>
        <w:rPr>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220AFF">
      <w:pPr>
        <w:pStyle w:val="5"/>
        <w:numPr>
          <w:ilvl w:val="3"/>
          <w:numId w:val="15"/>
        </w:numPr>
        <w:tabs>
          <w:tab w:val="clear" w:pos="1080"/>
          <w:tab w:val="num" w:pos="851"/>
        </w:tabs>
        <w:rPr>
          <w:rFonts w:cs="Arial"/>
        </w:rPr>
      </w:pPr>
      <w:r w:rsidRPr="005C3F89">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rsidR="00CC29DB" w:rsidRPr="005C3F89" w:rsidRDefault="00CC29DB" w:rsidP="00EF0D6A">
      <w:pPr>
        <w:pStyle w:val="5"/>
        <w:rPr>
          <w:rFonts w:cs="Arial"/>
          <w:b/>
        </w:rPr>
      </w:pPr>
      <w:bookmarkStart w:id="305" w:name="_Toc524516336"/>
      <w:bookmarkStart w:id="306" w:name="_Toc524523082"/>
      <w:bookmarkStart w:id="307" w:name="_Toc524524791"/>
      <w:r w:rsidRPr="005C3F89">
        <w:rPr>
          <w:rFonts w:cs="Arial"/>
          <w:b/>
        </w:rPr>
        <w:t>Формирование выписки по счету депо за период</w:t>
      </w:r>
      <w:bookmarkEnd w:id="305"/>
      <w:bookmarkEnd w:id="306"/>
      <w:bookmarkEnd w:id="307"/>
    </w:p>
    <w:p w:rsidR="00CC29DB" w:rsidRPr="005C3F89" w:rsidRDefault="00CC29DB" w:rsidP="00EF0D6A">
      <w:pPr>
        <w:ind w:left="720" w:hanging="11"/>
        <w:jc w:val="both"/>
        <w:rPr>
          <w:rFonts w:ascii="Arial" w:hAnsi="Arial" w:cs="Arial"/>
        </w:rPr>
      </w:pPr>
      <w:r w:rsidRPr="005C3F89">
        <w:rPr>
          <w:rFonts w:ascii="Arial" w:hAnsi="Arial" w:cs="Arial"/>
          <w:i/>
        </w:rPr>
        <w:t xml:space="preserve">Содержание операции: </w:t>
      </w:r>
      <w:r w:rsidRPr="005C3F89">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5C3F89">
        <w:rPr>
          <w:rFonts w:ascii="Arial" w:hAnsi="Arial" w:cs="Arial"/>
        </w:rPr>
        <w:t>У</w:t>
      </w:r>
      <w:r w:rsidRPr="005C3F89">
        <w:rPr>
          <w:rFonts w:ascii="Arial" w:hAnsi="Arial" w:cs="Arial"/>
        </w:rPr>
        <w:t>полномоченному представителю информации об изменении состояния счета депо.</w:t>
      </w:r>
    </w:p>
    <w:p w:rsidR="00CC29DB" w:rsidRPr="005C3F89" w:rsidRDefault="00CC29DB" w:rsidP="00220AFF">
      <w:pPr>
        <w:pStyle w:val="5"/>
        <w:numPr>
          <w:ilvl w:val="3"/>
          <w:numId w:val="15"/>
        </w:numPr>
        <w:tabs>
          <w:tab w:val="clear" w:pos="1080"/>
          <w:tab w:val="num" w:pos="851"/>
        </w:tabs>
        <w:rPr>
          <w:rFonts w:cs="Arial"/>
        </w:rPr>
      </w:pPr>
      <w:r w:rsidRPr="005C3F89">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rsidR="00CC29DB" w:rsidRPr="005C3F89" w:rsidRDefault="00CC29DB" w:rsidP="00220AFF">
      <w:pPr>
        <w:pStyle w:val="5"/>
        <w:numPr>
          <w:ilvl w:val="3"/>
          <w:numId w:val="15"/>
        </w:numPr>
        <w:tabs>
          <w:tab w:val="clear" w:pos="1080"/>
          <w:tab w:val="num" w:pos="851"/>
        </w:tabs>
        <w:rPr>
          <w:rFonts w:cs="Arial"/>
        </w:rPr>
      </w:pPr>
      <w:r w:rsidRPr="005C3F89">
        <w:rPr>
          <w:rFonts w:cs="Arial"/>
        </w:rPr>
        <w:t>Операция формирования выписки по счету депо за период осуществляется на основании: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поручения инициатора депозитарной операции;</w:t>
      </w:r>
    </w:p>
    <w:p w:rsidR="00CC29DB" w:rsidRPr="005C3F89" w:rsidRDefault="00CC29DB" w:rsidP="00220AFF">
      <w:pPr>
        <w:numPr>
          <w:ilvl w:val="0"/>
          <w:numId w:val="10"/>
        </w:numPr>
        <w:tabs>
          <w:tab w:val="clear" w:pos="2487"/>
          <w:tab w:val="num" w:pos="1276"/>
        </w:tabs>
        <w:ind w:left="1276" w:hanging="425"/>
        <w:jc w:val="both"/>
        <w:rPr>
          <w:rFonts w:ascii="Arial" w:hAnsi="Arial" w:cs="Arial"/>
          <w:snapToGrid/>
        </w:rPr>
      </w:pPr>
      <w:r w:rsidRPr="005C3F89">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5C3F89" w:rsidRDefault="00CC29DB" w:rsidP="00220AFF">
      <w:pPr>
        <w:numPr>
          <w:ilvl w:val="0"/>
          <w:numId w:val="10"/>
        </w:numPr>
        <w:tabs>
          <w:tab w:val="clear" w:pos="2487"/>
          <w:tab w:val="num" w:pos="1276"/>
        </w:tabs>
        <w:ind w:left="1276" w:hanging="425"/>
        <w:jc w:val="both"/>
        <w:rPr>
          <w:rStyle w:val="12"/>
          <w:rFonts w:ascii="Arial" w:hAnsi="Arial" w:cs="Arial"/>
        </w:rPr>
      </w:pPr>
      <w:r w:rsidRPr="005C3F89">
        <w:rPr>
          <w:rFonts w:ascii="Arial" w:hAnsi="Arial" w:cs="Arial"/>
          <w:snapToGrid/>
        </w:rPr>
        <w:t>по инициативе</w:t>
      </w:r>
      <w:r w:rsidRPr="005C3F89">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Отчеты Депозитария подписываются ответственным сотрудником Депозитария и скрепляются печатью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rsidR="00CC29DB" w:rsidRPr="005C3F89" w:rsidRDefault="00CC29DB" w:rsidP="00EF0D6A">
      <w:pPr>
        <w:pStyle w:val="5"/>
        <w:rPr>
          <w:rFonts w:cs="Arial"/>
          <w:b/>
        </w:rPr>
      </w:pPr>
      <w:bookmarkStart w:id="308" w:name="_Toc524516337"/>
      <w:bookmarkStart w:id="309" w:name="_Toc524523083"/>
      <w:bookmarkStart w:id="310" w:name="_Toc524524792"/>
      <w:r w:rsidRPr="005C3F89">
        <w:rPr>
          <w:rFonts w:cs="Arial"/>
          <w:b/>
        </w:rPr>
        <w:t>Формирование информации о владельцах ценных бумаг, Клиентах (Депонентах) Депозитария</w:t>
      </w:r>
      <w:bookmarkEnd w:id="308"/>
      <w:bookmarkEnd w:id="309"/>
      <w:bookmarkEnd w:id="310"/>
    </w:p>
    <w:p w:rsidR="00CC29DB" w:rsidRPr="005C3F89" w:rsidRDefault="00CC29DB" w:rsidP="00EF0D6A">
      <w:pPr>
        <w:pStyle w:val="a8"/>
        <w:ind w:left="709"/>
        <w:rPr>
          <w:rFonts w:ascii="Arial" w:hAnsi="Arial" w:cs="Arial"/>
          <w:sz w:val="20"/>
        </w:rPr>
      </w:pPr>
      <w:r w:rsidRPr="005C3F89">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rsidR="00CC29DB" w:rsidRPr="005C3F89" w:rsidRDefault="00CC29DB" w:rsidP="00EF0D6A">
      <w:pPr>
        <w:pStyle w:val="5"/>
        <w:rPr>
          <w:rFonts w:cs="Arial"/>
        </w:rPr>
      </w:pPr>
      <w:r w:rsidRPr="005C3F89">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rsidR="00CC29DB" w:rsidRPr="005C3F89" w:rsidRDefault="00CC29DB" w:rsidP="00EF0D6A">
      <w:pPr>
        <w:pStyle w:val="5"/>
        <w:rPr>
          <w:rFonts w:cs="Arial"/>
          <w:b/>
        </w:rPr>
      </w:pPr>
      <w:bookmarkStart w:id="311" w:name="_Toc524516338"/>
      <w:bookmarkStart w:id="312" w:name="_Toc524523084"/>
      <w:bookmarkStart w:id="313" w:name="_Toc524524793"/>
      <w:bookmarkStart w:id="314" w:name="_Ref525313411"/>
      <w:r w:rsidRPr="005C3F89">
        <w:rPr>
          <w:rFonts w:cs="Arial"/>
          <w:b/>
        </w:rPr>
        <w:t>Информирование Клиентов (Депонентов) о Корпоративных действиях</w:t>
      </w:r>
      <w:bookmarkEnd w:id="311"/>
      <w:bookmarkEnd w:id="312"/>
      <w:bookmarkEnd w:id="313"/>
      <w:bookmarkEnd w:id="314"/>
    </w:p>
    <w:p w:rsidR="00CC29DB" w:rsidRPr="005C3F89" w:rsidRDefault="00CC29DB" w:rsidP="00EF0D6A">
      <w:pPr>
        <w:pStyle w:val="5"/>
        <w:numPr>
          <w:ilvl w:val="3"/>
          <w:numId w:val="15"/>
        </w:numPr>
        <w:tabs>
          <w:tab w:val="clear" w:pos="1080"/>
          <w:tab w:val="num" w:pos="851"/>
        </w:tabs>
        <w:rPr>
          <w:rFonts w:cs="Arial"/>
        </w:rPr>
      </w:pPr>
      <w:r w:rsidRPr="005C3F89">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rsidR="00CC29DB" w:rsidRPr="005C3F89" w:rsidRDefault="00CC29DB" w:rsidP="00EF0D6A">
      <w:pPr>
        <w:pStyle w:val="5"/>
        <w:numPr>
          <w:ilvl w:val="3"/>
          <w:numId w:val="15"/>
        </w:numPr>
        <w:tabs>
          <w:tab w:val="clear" w:pos="1080"/>
          <w:tab w:val="num" w:pos="851"/>
        </w:tabs>
        <w:rPr>
          <w:rFonts w:cs="Arial"/>
        </w:rPr>
      </w:pPr>
      <w:r w:rsidRPr="005C3F89">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3008F6">
        <w:rPr>
          <w:rFonts w:cs="Arial"/>
        </w:rPr>
        <w:fldChar w:fldCharType="begin"/>
      </w:r>
      <w:r w:rsidRPr="005C3F89">
        <w:rPr>
          <w:rFonts w:cs="Arial"/>
        </w:rPr>
        <w:instrText xml:space="preserve"> REF _Ref532831562 \r \h  \* MERGEFORMAT </w:instrText>
      </w:r>
      <w:r w:rsidRPr="003008F6">
        <w:rPr>
          <w:rFonts w:cs="Arial"/>
        </w:rPr>
      </w:r>
      <w:r w:rsidRPr="003008F6">
        <w:rPr>
          <w:rFonts w:cs="Arial"/>
        </w:rPr>
        <w:fldChar w:fldCharType="separate"/>
      </w:r>
      <w:r w:rsidRPr="005C3F89">
        <w:rPr>
          <w:rFonts w:cs="Arial"/>
        </w:rPr>
        <w:t>21.6</w:t>
      </w:r>
      <w:r w:rsidRPr="003008F6">
        <w:rPr>
          <w:rFonts w:cs="Arial"/>
        </w:rPr>
        <w:fldChar w:fldCharType="end"/>
      </w:r>
      <w:r w:rsidRPr="005C3F89">
        <w:rPr>
          <w:rFonts w:cs="Arial"/>
        </w:rPr>
        <w:t xml:space="preserve"> настоящих Условий. Оплата доставки документов почтой осуществляется за счет Клиента (Депонента).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5C3F89">
        <w:rPr>
          <w:rFonts w:cs="Arial"/>
        </w:rPr>
        <w:t>,</w:t>
      </w:r>
      <w:r w:rsidRPr="005C3F89">
        <w:rPr>
          <w:rFonts w:cs="Arial"/>
        </w:rPr>
        <w:t xml:space="preserve"> предусмотренных действующим законодательством Российской Федерации.</w:t>
      </w:r>
    </w:p>
    <w:p w:rsidR="00CC29DB" w:rsidRPr="005C3F89" w:rsidRDefault="00CC29DB" w:rsidP="00EF0D6A">
      <w:pPr>
        <w:pStyle w:val="5"/>
        <w:rPr>
          <w:rFonts w:cs="Arial"/>
          <w:b/>
        </w:rPr>
      </w:pPr>
      <w:bookmarkStart w:id="315" w:name="_Toc524516339"/>
      <w:bookmarkStart w:id="316" w:name="_Toc524523085"/>
      <w:bookmarkStart w:id="317" w:name="_Toc524524794"/>
      <w:r w:rsidRPr="005C3F89">
        <w:rPr>
          <w:rFonts w:cs="Arial"/>
          <w:b/>
        </w:rPr>
        <w:t>Сверка данных о наличии ценных бумаг на счетах депо в Депозитарии</w:t>
      </w:r>
      <w:bookmarkEnd w:id="315"/>
      <w:bookmarkEnd w:id="316"/>
      <w:bookmarkEnd w:id="317"/>
    </w:p>
    <w:p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CC29DB" w:rsidRPr="005C3F89" w:rsidRDefault="00CC29DB" w:rsidP="00220AFF">
      <w:pPr>
        <w:pStyle w:val="Iauiue"/>
        <w:numPr>
          <w:ilvl w:val="0"/>
          <w:numId w:val="12"/>
        </w:numPr>
        <w:tabs>
          <w:tab w:val="left" w:pos="1276"/>
        </w:tabs>
        <w:ind w:left="1276" w:hanging="425"/>
        <w:jc w:val="both"/>
        <w:rPr>
          <w:rFonts w:ascii="Arial" w:hAnsi="Arial" w:cs="Arial"/>
          <w:lang w:val="ru-RU"/>
        </w:rPr>
      </w:pPr>
      <w:r w:rsidRPr="005C3F89">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CC29DB" w:rsidRPr="005C3F89" w:rsidRDefault="00CC29DB" w:rsidP="00220AFF">
      <w:pPr>
        <w:pStyle w:val="5"/>
        <w:numPr>
          <w:ilvl w:val="3"/>
          <w:numId w:val="15"/>
        </w:numPr>
        <w:tabs>
          <w:tab w:val="clear" w:pos="1080"/>
          <w:tab w:val="num" w:pos="851"/>
        </w:tabs>
        <w:rPr>
          <w:rFonts w:cs="Arial"/>
        </w:rPr>
      </w:pPr>
      <w:r w:rsidRPr="005C3F89">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3008F6">
        <w:rPr>
          <w:rFonts w:cs="Arial"/>
        </w:rPr>
        <w:fldChar w:fldCharType="begin"/>
      </w:r>
      <w:r w:rsidRPr="005C3F89">
        <w:rPr>
          <w:rFonts w:cs="Arial"/>
        </w:rPr>
        <w:instrText xml:space="preserve"> REF _Ref525306106 \r \h  \* MERGEFORMAT </w:instrText>
      </w:r>
      <w:r w:rsidRPr="003008F6">
        <w:rPr>
          <w:rFonts w:cs="Arial"/>
        </w:rPr>
      </w:r>
      <w:r w:rsidRPr="003008F6">
        <w:rPr>
          <w:rFonts w:cs="Arial"/>
        </w:rPr>
        <w:fldChar w:fldCharType="separate"/>
      </w:r>
      <w:r w:rsidRPr="005C3F89">
        <w:rPr>
          <w:rFonts w:cs="Arial"/>
        </w:rPr>
        <w:t>11.3.4</w:t>
      </w:r>
      <w:r w:rsidRPr="003008F6">
        <w:rPr>
          <w:rFonts w:cs="Arial"/>
        </w:rPr>
        <w:fldChar w:fldCharType="end"/>
      </w:r>
      <w:r w:rsidRPr="005C3F89">
        <w:rPr>
          <w:rFonts w:cs="Arial"/>
        </w:rPr>
        <w:t xml:space="preserve"> настоящих Условий.</w:t>
      </w:r>
    </w:p>
    <w:p w:rsidR="00CC29DB" w:rsidRPr="005C3F89" w:rsidRDefault="00CC29DB" w:rsidP="00220AFF">
      <w:pPr>
        <w:pStyle w:val="5"/>
        <w:numPr>
          <w:ilvl w:val="3"/>
          <w:numId w:val="15"/>
        </w:numPr>
        <w:tabs>
          <w:tab w:val="clear" w:pos="1080"/>
          <w:tab w:val="num" w:pos="851"/>
        </w:tabs>
        <w:rPr>
          <w:rFonts w:cs="Arial"/>
        </w:rPr>
      </w:pPr>
      <w:bookmarkStart w:id="318" w:name="_Ref326870400"/>
      <w:r w:rsidRPr="005C3F89">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18"/>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w:t>
      </w:r>
      <w:r w:rsidRPr="005C3F89">
        <w:rPr>
          <w:rFonts w:ascii="Arial" w:hAnsi="Arial" w:cs="Arial"/>
          <w:snapToGrid/>
        </w:rPr>
        <w:lastRenderedPageBreak/>
        <w:t>в срок, не превышающий одного рабочего дня со дня, когда указанное превышение было выявлено. Списание осуществляется в следующем порядке: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bookmarkStart w:id="319" w:name="_Ref326870368"/>
      <w:r w:rsidRPr="005C3F89">
        <w:rPr>
          <w:rFonts w:ascii="Arial" w:hAnsi="Arial" w:cs="Arial"/>
          <w:snapToGrid/>
        </w:rPr>
        <w:t>по своему</w:t>
      </w:r>
      <w:r w:rsidRPr="005C3F89">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19"/>
      <w:r w:rsidRPr="005C3F89">
        <w:rPr>
          <w:rFonts w:ascii="Arial" w:hAnsi="Arial" w:cs="Arial"/>
        </w:rPr>
        <w:t xml:space="preserve">ущерб, </w:t>
      </w:r>
      <w:r w:rsidRPr="005C3F89">
        <w:rPr>
          <w:rFonts w:ascii="Arial" w:hAnsi="Arial" w:cs="Arial"/>
          <w:bCs/>
        </w:rPr>
        <w:t>предусмотренный Депозитарным договором.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20" w:name="_Toc524516340"/>
      <w:bookmarkStart w:id="321" w:name="_Toc524523086"/>
      <w:bookmarkStart w:id="322" w:name="_Toc524524795"/>
      <w:bookmarkStart w:id="323" w:name="_Toc524525059"/>
      <w:bookmarkStart w:id="324" w:name="_Toc524539341"/>
      <w:bookmarkStart w:id="325" w:name="_Toc529977359"/>
      <w:r w:rsidRPr="005C3F89">
        <w:rPr>
          <w:rFonts w:cs="Arial"/>
          <w:b/>
          <w:color w:val="000000"/>
        </w:rPr>
        <w:t>Условия проведения депозитарных операций с Государственными ценными бумагами</w:t>
      </w:r>
      <w:bookmarkEnd w:id="320"/>
      <w:bookmarkEnd w:id="321"/>
      <w:bookmarkEnd w:id="322"/>
      <w:bookmarkEnd w:id="323"/>
      <w:bookmarkEnd w:id="324"/>
      <w:bookmarkEnd w:id="325"/>
      <w:r w:rsidRPr="005C3F89">
        <w:rPr>
          <w:rFonts w:cs="Arial"/>
          <w:b/>
          <w:color w:val="000000"/>
        </w:rPr>
        <w:t xml:space="preserve"> </w:t>
      </w:r>
    </w:p>
    <w:p w:rsidR="00CC29DB" w:rsidRPr="005C3F89" w:rsidRDefault="00CC29DB" w:rsidP="00EF0D6A">
      <w:pPr>
        <w:pStyle w:val="5"/>
        <w:rPr>
          <w:rFonts w:cs="Arial"/>
        </w:rPr>
      </w:pPr>
      <w:r w:rsidRPr="005C3F89">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3008F6">
        <w:rPr>
          <w:rFonts w:cs="Arial"/>
        </w:rPr>
        <w:t xml:space="preserve">ПАО Московская </w:t>
      </w:r>
      <w:r w:rsidR="00860317" w:rsidRPr="003008F6">
        <w:rPr>
          <w:rFonts w:cs="Arial"/>
        </w:rPr>
        <w:t>Б</w:t>
      </w:r>
      <w:r w:rsidRPr="003008F6">
        <w:rPr>
          <w:rFonts w:cs="Arial"/>
        </w:rPr>
        <w:t>иржа</w:t>
      </w:r>
      <w:r w:rsidRPr="005C3F89">
        <w:rPr>
          <w:rFonts w:cs="Arial"/>
        </w:rPr>
        <w:t>.</w:t>
      </w:r>
    </w:p>
    <w:p w:rsidR="00CC29DB" w:rsidRPr="005C3F89" w:rsidRDefault="00CC29DB" w:rsidP="00EF0D6A">
      <w:pPr>
        <w:pStyle w:val="5"/>
        <w:rPr>
          <w:rFonts w:cs="Arial"/>
        </w:rPr>
      </w:pPr>
      <w:r w:rsidRPr="005C3F89">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rsidR="00CC29DB" w:rsidRPr="005C3F89" w:rsidRDefault="00CC29DB" w:rsidP="00EF0D6A">
      <w:pPr>
        <w:pStyle w:val="5"/>
        <w:rPr>
          <w:rFonts w:cs="Arial"/>
        </w:rPr>
      </w:pPr>
      <w:r w:rsidRPr="005C3F89">
        <w:rPr>
          <w:rFonts w:cs="Arial"/>
        </w:rPr>
        <w:t>Депозитарий осуществляет депозитарный учет ГЦБ на основании депозитарного договора, заключенного с Клиентом (Депонентом).</w:t>
      </w:r>
    </w:p>
    <w:p w:rsidR="00CC29DB" w:rsidRPr="005C3F89" w:rsidRDefault="00CC29DB" w:rsidP="00EF0D6A">
      <w:pPr>
        <w:pStyle w:val="5"/>
        <w:rPr>
          <w:rFonts w:cs="Arial"/>
        </w:rPr>
      </w:pPr>
      <w:r w:rsidRPr="005C3F89">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rsidR="00CC29DB" w:rsidRPr="005C3F89" w:rsidRDefault="00CC29DB" w:rsidP="00EF0D6A">
      <w:pPr>
        <w:pStyle w:val="5"/>
        <w:rPr>
          <w:rFonts w:cs="Arial"/>
        </w:rPr>
      </w:pPr>
      <w:r w:rsidRPr="005C3F89">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rsidR="00CC29DB" w:rsidRPr="005C3F89" w:rsidRDefault="00CC29DB" w:rsidP="00EF0D6A">
      <w:pPr>
        <w:pStyle w:val="5"/>
        <w:rPr>
          <w:rFonts w:cs="Arial"/>
        </w:rPr>
      </w:pPr>
      <w:r w:rsidRPr="005C3F89">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26" w:name="_Toc524516341"/>
      <w:bookmarkStart w:id="327" w:name="_Toc524523087"/>
      <w:bookmarkStart w:id="328" w:name="_Toc524524796"/>
      <w:bookmarkStart w:id="329" w:name="_Toc524525060"/>
      <w:bookmarkStart w:id="330" w:name="_Toc524539342"/>
      <w:bookmarkStart w:id="331" w:name="_Toc529977360"/>
      <w:r w:rsidRPr="005C3F89">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6"/>
      <w:bookmarkEnd w:id="327"/>
      <w:bookmarkEnd w:id="328"/>
      <w:bookmarkEnd w:id="329"/>
      <w:bookmarkEnd w:id="330"/>
      <w:bookmarkEnd w:id="331"/>
    </w:p>
    <w:p w:rsidR="00CC29DB" w:rsidRPr="005C3F89" w:rsidRDefault="00CC29DB" w:rsidP="00EF0D6A">
      <w:pPr>
        <w:pStyle w:val="5"/>
        <w:rPr>
          <w:rFonts w:cs="Arial"/>
        </w:rPr>
      </w:pPr>
      <w:r w:rsidRPr="005C3F89">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уведомления от инициатора депозитарной операции;</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документов</w:t>
      </w:r>
      <w:r w:rsidRPr="005C3F89">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rsidR="00CC29DB" w:rsidRPr="005C3F89" w:rsidRDefault="00CC29DB" w:rsidP="00EF0D6A">
      <w:pPr>
        <w:pStyle w:val="5"/>
        <w:numPr>
          <w:ilvl w:val="3"/>
          <w:numId w:val="15"/>
        </w:numPr>
        <w:tabs>
          <w:tab w:val="clear" w:pos="1080"/>
          <w:tab w:val="num" w:pos="851"/>
        </w:tabs>
        <w:rPr>
          <w:rFonts w:cs="Arial"/>
        </w:rPr>
      </w:pPr>
      <w:r w:rsidRPr="005C3F89">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rsidR="00CC29DB" w:rsidRPr="005C3F89" w:rsidRDefault="00CC29DB" w:rsidP="00EF0D6A">
      <w:pPr>
        <w:pStyle w:val="5"/>
        <w:rPr>
          <w:rFonts w:cs="Arial"/>
          <w:b/>
        </w:rPr>
      </w:pPr>
      <w:r w:rsidRPr="005C3F89">
        <w:rPr>
          <w:rFonts w:cs="Arial"/>
          <w:b/>
        </w:rPr>
        <w:t>Порядок выплаты доходов по депонированным в Депозитарии иностранным ценным бумагам:</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После поступления на счет Депозитария доходов</w:t>
      </w:r>
      <w:r w:rsidR="00CC1229">
        <w:rPr>
          <w:rFonts w:cs="Arial"/>
        </w:rPr>
        <w:t xml:space="preserve"> </w:t>
      </w:r>
      <w:r w:rsidRPr="005C3F89">
        <w:rPr>
          <w:rFonts w:cs="Arial"/>
        </w:rPr>
        <w:t xml:space="preserve">по ценным бумагам, </w:t>
      </w:r>
      <w:r w:rsidR="00CC1229">
        <w:rPr>
          <w:rFonts w:cs="Arial"/>
        </w:rPr>
        <w:t xml:space="preserve">в том числе после снятия установленных банком – корреспондентом либо иностранным депозитарием ограничений </w:t>
      </w:r>
      <w:r w:rsidR="00CC1229">
        <w:rPr>
          <w:rFonts w:cs="Arial"/>
        </w:rPr>
        <w:lastRenderedPageBreak/>
        <w:t>(</w:t>
      </w:r>
      <w:r w:rsidR="00CC1229">
        <w:t xml:space="preserve">блокировки, заморозки, неисполнении поручений), </w:t>
      </w:r>
      <w:r w:rsidRPr="005C3F89">
        <w:rPr>
          <w:rFonts w:cs="Arial"/>
        </w:rPr>
        <w:t>Депозитарий перечисляет данные доходы по указанным Клиентом (Депонентом) банковским реквизитам.</w:t>
      </w:r>
    </w:p>
    <w:p w:rsidR="00601DC3" w:rsidRDefault="00CC29DB" w:rsidP="00AF4D3F">
      <w:pPr>
        <w:pStyle w:val="5"/>
        <w:numPr>
          <w:ilvl w:val="3"/>
          <w:numId w:val="15"/>
        </w:numPr>
        <w:tabs>
          <w:tab w:val="clear" w:pos="1080"/>
          <w:tab w:val="num" w:pos="851"/>
        </w:tabs>
        <w:rPr>
          <w:rFonts w:cs="Arial"/>
        </w:rPr>
      </w:pPr>
      <w:r w:rsidRPr="005C3F89">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Pr>
          <w:rFonts w:cs="Arial"/>
        </w:rPr>
        <w:t>:</w:t>
      </w:r>
    </w:p>
    <w:p w:rsidR="008B2D51" w:rsidRDefault="00CC29DB" w:rsidP="00AF4D3F">
      <w:pPr>
        <w:pStyle w:val="5"/>
        <w:numPr>
          <w:ilvl w:val="0"/>
          <w:numId w:val="57"/>
        </w:numPr>
        <w:ind w:left="1134" w:hanging="425"/>
        <w:rPr>
          <w:rFonts w:cs="Arial"/>
        </w:rPr>
      </w:pPr>
      <w:r w:rsidRPr="005C3F89">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Pr>
          <w:rFonts w:cs="Arial"/>
        </w:rPr>
        <w:t>;</w:t>
      </w:r>
      <w:r w:rsidRPr="005C3F89">
        <w:rPr>
          <w:rFonts w:cs="Arial"/>
        </w:rPr>
        <w:t xml:space="preserve"> </w:t>
      </w:r>
    </w:p>
    <w:p w:rsidR="008B2D51" w:rsidRDefault="00CC29DB" w:rsidP="00AF4D3F">
      <w:pPr>
        <w:pStyle w:val="5"/>
        <w:numPr>
          <w:ilvl w:val="0"/>
          <w:numId w:val="57"/>
        </w:numPr>
        <w:ind w:left="1134" w:hanging="425"/>
        <w:rPr>
          <w:rFonts w:cs="Arial"/>
        </w:rPr>
      </w:pPr>
      <w:r w:rsidRPr="005C3F89">
        <w:rPr>
          <w:rFonts w:cs="Arial"/>
        </w:rPr>
        <w:t>несвоевременным предоставлением Клиентом (Депонентом) своих банковских реквизитов в случае их изменения</w:t>
      </w:r>
      <w:r w:rsidR="008B2D51">
        <w:rPr>
          <w:rFonts w:cs="Arial"/>
        </w:rPr>
        <w:t>;</w:t>
      </w:r>
      <w:r w:rsidR="00601DC3" w:rsidRPr="00062B98">
        <w:rPr>
          <w:rFonts w:cs="Arial"/>
        </w:rPr>
        <w:t xml:space="preserve"> </w:t>
      </w:r>
    </w:p>
    <w:p w:rsidR="00CC1229" w:rsidRDefault="008B2D51" w:rsidP="00AF4D3F">
      <w:pPr>
        <w:pStyle w:val="5"/>
        <w:numPr>
          <w:ilvl w:val="0"/>
          <w:numId w:val="57"/>
        </w:numPr>
        <w:ind w:left="1134" w:hanging="425"/>
        <w:rPr>
          <w:rFonts w:cs="Arial"/>
        </w:rPr>
      </w:pPr>
      <w:r w:rsidRPr="00062B98">
        <w:rPr>
          <w:rFonts w:cs="Arial"/>
        </w:rPr>
        <w:t>установле</w:t>
      </w:r>
      <w:r w:rsidRPr="00700B90">
        <w:rPr>
          <w:rFonts w:cs="Arial"/>
        </w:rPr>
        <w:t>нием банком – корреспондентом или и</w:t>
      </w:r>
      <w:r w:rsidR="00601DC3" w:rsidRPr="00754310">
        <w:rPr>
          <w:rFonts w:cs="Arial"/>
        </w:rPr>
        <w:t xml:space="preserve">ностранным депозитарием ограничений </w:t>
      </w:r>
      <w:r>
        <w:t xml:space="preserve">(блокировки, заморозки, неисполнении поручений) </w:t>
      </w:r>
      <w:r w:rsidR="00601DC3" w:rsidRPr="00062B98">
        <w:rPr>
          <w:rFonts w:cs="Arial"/>
        </w:rPr>
        <w:t>по счету Депозитария на использование поступивших денежных средств по независящим от Депозитария причинам</w:t>
      </w:r>
      <w:r w:rsidR="00CC1229">
        <w:rPr>
          <w:rFonts w:cs="Arial"/>
        </w:rPr>
        <w:t>.</w:t>
      </w:r>
    </w:p>
    <w:p w:rsidR="00F92430" w:rsidRDefault="00662152" w:rsidP="00C35898">
      <w:pPr>
        <w:pStyle w:val="5"/>
        <w:numPr>
          <w:ilvl w:val="3"/>
          <w:numId w:val="15"/>
        </w:numPr>
        <w:tabs>
          <w:tab w:val="clear" w:pos="1080"/>
          <w:tab w:val="num" w:pos="851"/>
        </w:tabs>
        <w:rPr>
          <w:rFonts w:cs="Arial"/>
        </w:rPr>
      </w:pPr>
      <w:r w:rsidRPr="007D605D">
        <w:rPr>
          <w:rFonts w:cs="Arial"/>
        </w:rPr>
        <w:t xml:space="preserve">Депозитарий не несет ответственности перед Клиентом </w:t>
      </w:r>
      <w:r w:rsidR="00DA724A" w:rsidRPr="007D605D">
        <w:rPr>
          <w:rFonts w:cs="Arial"/>
        </w:rPr>
        <w:t>(</w:t>
      </w:r>
      <w:r w:rsidRPr="007D605D">
        <w:rPr>
          <w:rFonts w:cs="Arial"/>
        </w:rPr>
        <w:t>Депонентом)</w:t>
      </w:r>
      <w:r w:rsidRPr="00911A78">
        <w:rPr>
          <w:rFonts w:cs="Arial"/>
        </w:rPr>
        <w:t xml:space="preserve"> за частичное или полное неисполнение, или ненадлежащее исполнение своих обязательств, явившееся следствием действий/</w:t>
      </w:r>
      <w:r w:rsidRPr="00AF4D3F">
        <w:rPr>
          <w:rFonts w:cs="Arial"/>
        </w:rPr>
        <w:t xml:space="preserve">бездействия </w:t>
      </w:r>
      <w:r w:rsidRPr="007D605D">
        <w:rPr>
          <w:rFonts w:cs="Arial"/>
        </w:rPr>
        <w:t xml:space="preserve">третьих лиц, в </w:t>
      </w:r>
      <w:r w:rsidRPr="00AF4D3F">
        <w:rPr>
          <w:rFonts w:cs="Arial"/>
        </w:rPr>
        <w:t xml:space="preserve">том числе </w:t>
      </w:r>
      <w:r w:rsidRPr="007D605D">
        <w:rPr>
          <w:rFonts w:cs="Arial"/>
        </w:rPr>
        <w:t xml:space="preserve">организаций, обеспечивающих торговые, расчетно-клиринговые процедуры, </w:t>
      </w:r>
      <w:r w:rsidRPr="00AF4D3F">
        <w:rPr>
          <w:rFonts w:cs="Arial"/>
        </w:rPr>
        <w:t xml:space="preserve">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Pr="007D605D">
        <w:br/>
      </w:r>
      <w:r w:rsidR="00CC29DB" w:rsidRPr="007D605D">
        <w:rPr>
          <w:rFonts w:cs="Arial"/>
        </w:rPr>
        <w:t>Депозитарий не несет ответственности перед Клиентами (Депонентами)</w:t>
      </w:r>
      <w:r w:rsidR="007D605D">
        <w:rPr>
          <w:rFonts w:cs="Arial"/>
        </w:rPr>
        <w:t xml:space="preserve"> </w:t>
      </w:r>
      <w:r w:rsidR="00CC29DB" w:rsidRPr="007D605D">
        <w:rPr>
          <w:rFonts w:cs="Arial"/>
        </w:rPr>
        <w:t xml:space="preserve">за любые убытки, понесенные </w:t>
      </w:r>
      <w:r w:rsidR="00733A43" w:rsidRPr="007D605D">
        <w:rPr>
          <w:rFonts w:cs="Arial"/>
        </w:rPr>
        <w:t xml:space="preserve">Клиентами </w:t>
      </w:r>
      <w:r w:rsidR="00CC29DB" w:rsidRPr="007D605D">
        <w:rPr>
          <w:rFonts w:cs="Arial"/>
        </w:rPr>
        <w:t>(Депонент</w:t>
      </w:r>
      <w:r w:rsidR="00733A43" w:rsidRPr="007D605D">
        <w:rPr>
          <w:rFonts w:cs="Arial"/>
        </w:rPr>
        <w:t>ами</w:t>
      </w:r>
      <w:r w:rsidR="00CC29DB" w:rsidRPr="007D605D">
        <w:rPr>
          <w:rFonts w:cs="Arial"/>
        </w:rPr>
        <w:t>), в случае не поступления</w:t>
      </w:r>
      <w:r w:rsidR="00CC1229" w:rsidRPr="007D605D">
        <w:rPr>
          <w:rFonts w:cs="Arial"/>
        </w:rPr>
        <w:t xml:space="preserve">, </w:t>
      </w:r>
      <w:r w:rsidR="00CC29DB" w:rsidRPr="007D605D">
        <w:rPr>
          <w:rFonts w:cs="Arial"/>
        </w:rPr>
        <w:t xml:space="preserve">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w:t>
      </w:r>
      <w:r w:rsidR="00CC29DB" w:rsidRPr="00C35898">
        <w:rPr>
          <w:rFonts w:cs="Arial"/>
        </w:rPr>
        <w:t>доходов, либо по иным причинам</w:t>
      </w:r>
      <w:r w:rsidR="00C35898" w:rsidRPr="00C35898">
        <w:rPr>
          <w:rFonts w:cs="Arial"/>
        </w:rPr>
        <w:t xml:space="preserve">, в том числе в связи с установленными ограничениями </w:t>
      </w:r>
      <w:r w:rsidR="00C35898">
        <w:t xml:space="preserve">(блокировки, заморозки, неисполнении поручений) </w:t>
      </w:r>
      <w:r w:rsidR="00C35898" w:rsidRPr="00C35898">
        <w:rPr>
          <w:rFonts w:cs="Arial"/>
        </w:rPr>
        <w:t xml:space="preserve">по распоряжению Депозитарием перечисленных на его счет доходов.  </w:t>
      </w:r>
    </w:p>
    <w:p w:rsidR="00CC29DB" w:rsidRPr="00C35898" w:rsidRDefault="00CC29DB" w:rsidP="00C35898">
      <w:pPr>
        <w:pStyle w:val="5"/>
        <w:numPr>
          <w:ilvl w:val="3"/>
          <w:numId w:val="15"/>
        </w:numPr>
        <w:tabs>
          <w:tab w:val="clear" w:pos="1080"/>
          <w:tab w:val="num" w:pos="851"/>
        </w:tabs>
        <w:rPr>
          <w:rFonts w:cs="Arial"/>
        </w:rPr>
      </w:pPr>
      <w:r w:rsidRPr="00C35898">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rsidR="00CC29DB" w:rsidRPr="005C3F89" w:rsidRDefault="00CC29DB" w:rsidP="00EF0D6A">
      <w:pPr>
        <w:pStyle w:val="5"/>
        <w:rPr>
          <w:rFonts w:cs="Arial"/>
          <w:b/>
        </w:rPr>
      </w:pPr>
      <w:r w:rsidRPr="005C3F89">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rsidR="00CC29DB" w:rsidRDefault="00CC29DB" w:rsidP="00EF0D6A">
      <w:pPr>
        <w:pStyle w:val="5"/>
        <w:numPr>
          <w:ilvl w:val="3"/>
          <w:numId w:val="15"/>
        </w:numPr>
        <w:tabs>
          <w:tab w:val="clear" w:pos="1080"/>
          <w:tab w:val="num" w:pos="851"/>
        </w:tabs>
        <w:rPr>
          <w:rFonts w:cs="Arial"/>
        </w:rPr>
      </w:pPr>
      <w:r w:rsidRPr="005C3F89">
        <w:rPr>
          <w:rFonts w:cs="Arial"/>
        </w:rPr>
        <w:t>В случаях</w:t>
      </w:r>
      <w:r w:rsidR="007D48A9" w:rsidRPr="005C3F89">
        <w:rPr>
          <w:rFonts w:cs="Arial"/>
        </w:rPr>
        <w:t>,</w:t>
      </w:r>
      <w:r w:rsidRPr="005C3F89">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rsidR="006F36EF" w:rsidRPr="005C3F89" w:rsidRDefault="006F36EF" w:rsidP="00EF0D6A">
      <w:pPr>
        <w:pStyle w:val="5"/>
        <w:numPr>
          <w:ilvl w:val="3"/>
          <w:numId w:val="15"/>
        </w:numPr>
        <w:tabs>
          <w:tab w:val="clear" w:pos="1080"/>
          <w:tab w:val="num" w:pos="851"/>
        </w:tabs>
        <w:rPr>
          <w:rFonts w:cs="Arial"/>
        </w:rPr>
      </w:pPr>
      <w:r>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Pr>
          <w:rFonts w:cs="Arial"/>
        </w:rPr>
        <w:t>.</w:t>
      </w:r>
    </w:p>
    <w:p w:rsidR="00CC29DB" w:rsidRPr="005C3F89" w:rsidRDefault="00CC29DB" w:rsidP="00EF0D6A">
      <w:pPr>
        <w:pStyle w:val="5"/>
        <w:numPr>
          <w:ilvl w:val="3"/>
          <w:numId w:val="15"/>
        </w:numPr>
        <w:tabs>
          <w:tab w:val="clear" w:pos="1080"/>
          <w:tab w:val="num" w:pos="851"/>
        </w:tabs>
        <w:rPr>
          <w:rFonts w:cs="Arial"/>
        </w:rPr>
      </w:pPr>
      <w:r w:rsidRPr="005C3F89">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rsidR="00CC29DB" w:rsidRPr="005C3F89" w:rsidRDefault="00CC29DB" w:rsidP="00EF0D6A">
      <w:pPr>
        <w:pStyle w:val="5"/>
        <w:numPr>
          <w:ilvl w:val="3"/>
          <w:numId w:val="15"/>
        </w:numPr>
        <w:tabs>
          <w:tab w:val="clear" w:pos="1080"/>
          <w:tab w:val="num" w:pos="851"/>
        </w:tabs>
        <w:rPr>
          <w:rFonts w:cs="Arial"/>
        </w:rPr>
      </w:pPr>
      <w:r w:rsidRPr="005C3F89">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rsidR="00CC29DB" w:rsidRPr="005C3F89" w:rsidRDefault="00CC29DB" w:rsidP="00EF0D6A">
      <w:pPr>
        <w:pStyle w:val="5"/>
        <w:numPr>
          <w:ilvl w:val="3"/>
          <w:numId w:val="15"/>
        </w:numPr>
        <w:tabs>
          <w:tab w:val="clear" w:pos="1080"/>
          <w:tab w:val="num" w:pos="851"/>
        </w:tabs>
        <w:rPr>
          <w:rFonts w:cs="Arial"/>
        </w:rPr>
      </w:pPr>
      <w:r w:rsidRPr="005C3F89">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rsidR="00CC29DB" w:rsidRPr="005C3F89" w:rsidRDefault="00CC29DB" w:rsidP="00EF0D6A">
      <w:pPr>
        <w:pStyle w:val="5"/>
        <w:numPr>
          <w:ilvl w:val="3"/>
          <w:numId w:val="15"/>
        </w:numPr>
        <w:tabs>
          <w:tab w:val="clear" w:pos="1080"/>
          <w:tab w:val="num" w:pos="851"/>
        </w:tabs>
        <w:rPr>
          <w:rFonts w:cs="Arial"/>
        </w:rPr>
      </w:pPr>
      <w:r w:rsidRPr="005C3F89">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rsidR="00CC29DB" w:rsidRPr="005C3F89" w:rsidRDefault="00CC29DB" w:rsidP="00EF0D6A">
      <w:pPr>
        <w:pStyle w:val="5"/>
        <w:numPr>
          <w:ilvl w:val="3"/>
          <w:numId w:val="15"/>
        </w:numPr>
        <w:tabs>
          <w:tab w:val="clear" w:pos="1080"/>
          <w:tab w:val="num" w:pos="851"/>
        </w:tabs>
        <w:rPr>
          <w:rFonts w:cs="Arial"/>
        </w:rPr>
      </w:pPr>
      <w:r w:rsidRPr="005C3F89">
        <w:rPr>
          <w:rFonts w:cs="Arial"/>
        </w:rPr>
        <w:lastRenderedPageBreak/>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32" w:name="_Toc524516342"/>
      <w:bookmarkStart w:id="333" w:name="_Toc524523088"/>
      <w:bookmarkStart w:id="334" w:name="_Toc524524797"/>
      <w:bookmarkStart w:id="335" w:name="_Toc524525061"/>
      <w:bookmarkStart w:id="336" w:name="_Toc524539343"/>
      <w:bookmarkStart w:id="337" w:name="_Toc529977361"/>
      <w:r w:rsidRPr="005C3F89">
        <w:rPr>
          <w:rFonts w:cs="Arial"/>
          <w:b/>
          <w:color w:val="000000"/>
        </w:rPr>
        <w:t>Особенности обслуживания операций с инвестиционными паями</w:t>
      </w:r>
      <w:bookmarkEnd w:id="332"/>
      <w:bookmarkEnd w:id="333"/>
      <w:bookmarkEnd w:id="334"/>
      <w:bookmarkEnd w:id="335"/>
      <w:bookmarkEnd w:id="336"/>
      <w:bookmarkEnd w:id="337"/>
    </w:p>
    <w:p w:rsidR="00CC29DB" w:rsidRPr="005C3F89" w:rsidRDefault="00CC29DB" w:rsidP="00EF0D6A">
      <w:pPr>
        <w:pStyle w:val="5"/>
        <w:rPr>
          <w:rFonts w:cs="Arial"/>
        </w:rPr>
      </w:pPr>
      <w:r w:rsidRPr="005C3F89">
        <w:rPr>
          <w:rFonts w:cs="Arial"/>
        </w:rPr>
        <w:t>При зачислении инвестиционных паев на счета депо дробные части инвестиционных паев суммируются.</w:t>
      </w:r>
    </w:p>
    <w:p w:rsidR="00CC29DB" w:rsidRPr="005C3F89" w:rsidRDefault="00CC29DB" w:rsidP="00EF0D6A">
      <w:pPr>
        <w:pStyle w:val="5"/>
        <w:rPr>
          <w:rFonts w:cs="Arial"/>
        </w:rPr>
      </w:pPr>
      <w:r w:rsidRPr="005C3F89">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rsidR="00CC29DB" w:rsidRPr="005C3F89" w:rsidRDefault="00CC29DB" w:rsidP="00EF0D6A">
      <w:pPr>
        <w:pStyle w:val="5"/>
        <w:rPr>
          <w:rFonts w:cs="Arial"/>
        </w:rPr>
      </w:pPr>
      <w:r w:rsidRPr="005C3F89">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CC29DB" w:rsidRPr="005C3F89" w:rsidRDefault="00CC29DB" w:rsidP="00EF0D6A">
      <w:pPr>
        <w:pStyle w:val="5"/>
        <w:rPr>
          <w:rFonts w:cs="Arial"/>
        </w:rPr>
      </w:pPr>
      <w:r w:rsidRPr="005C3F89">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rsidR="00CC29DB" w:rsidRPr="005C3F89" w:rsidRDefault="00CC29DB" w:rsidP="00EF0D6A">
      <w:pPr>
        <w:pStyle w:val="5"/>
        <w:rPr>
          <w:rFonts w:cs="Arial"/>
        </w:rPr>
      </w:pPr>
      <w:r w:rsidRPr="005C3F89">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CC29DB" w:rsidRPr="005C3F89" w:rsidRDefault="00CC29DB" w:rsidP="00EF0D6A">
      <w:pPr>
        <w:pStyle w:val="5"/>
        <w:rPr>
          <w:rFonts w:cs="Arial"/>
        </w:rPr>
      </w:pPr>
      <w:r w:rsidRPr="005C3F89">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5C3F89">
        <w:rPr>
          <w:rFonts w:cs="Arial"/>
        </w:rPr>
        <w:t>,</w:t>
      </w:r>
      <w:r w:rsidRPr="005C3F89">
        <w:rPr>
          <w:rFonts w:cs="Arial"/>
        </w:rPr>
        <w:t xml:space="preserve"> указанного паевого инвестиционного фонда.</w:t>
      </w:r>
    </w:p>
    <w:p w:rsidR="00CC29DB" w:rsidRPr="005C3F89" w:rsidRDefault="00CC29DB" w:rsidP="00EF0D6A">
      <w:pPr>
        <w:pStyle w:val="5"/>
        <w:rPr>
          <w:rFonts w:cs="Arial"/>
        </w:rPr>
      </w:pPr>
      <w:r w:rsidRPr="005C3F89">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38" w:name="_Toc524516343"/>
      <w:bookmarkStart w:id="339" w:name="_Toc524523089"/>
      <w:bookmarkStart w:id="340" w:name="_Toc524524798"/>
      <w:bookmarkStart w:id="341" w:name="_Toc524525062"/>
      <w:bookmarkStart w:id="342" w:name="_Toc524539344"/>
      <w:bookmarkStart w:id="343" w:name="_Toc529977362"/>
      <w:r w:rsidRPr="005C3F89">
        <w:rPr>
          <w:rFonts w:cs="Arial"/>
          <w:b/>
          <w:color w:val="000000"/>
        </w:rPr>
        <w:t>Особенности осуществления депозитарных операций с закладными</w:t>
      </w:r>
      <w:bookmarkEnd w:id="338"/>
      <w:bookmarkEnd w:id="339"/>
      <w:bookmarkEnd w:id="340"/>
      <w:bookmarkEnd w:id="341"/>
      <w:bookmarkEnd w:id="342"/>
      <w:bookmarkEnd w:id="343"/>
    </w:p>
    <w:p w:rsidR="00CC29DB" w:rsidRPr="005C3F89" w:rsidRDefault="00CC29DB" w:rsidP="00EF0D6A">
      <w:pPr>
        <w:pStyle w:val="5"/>
        <w:tabs>
          <w:tab w:val="left" w:pos="851"/>
        </w:tabs>
        <w:rPr>
          <w:rFonts w:cs="Arial"/>
        </w:rPr>
      </w:pPr>
      <w:r w:rsidRPr="005C3F89">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rsidR="00CC29DB" w:rsidRPr="005C3F89" w:rsidRDefault="00CC29DB" w:rsidP="00EF0D6A">
      <w:pPr>
        <w:pStyle w:val="5"/>
        <w:tabs>
          <w:tab w:val="left" w:pos="851"/>
        </w:tabs>
        <w:rPr>
          <w:rFonts w:cs="Arial"/>
        </w:rPr>
      </w:pPr>
      <w:r w:rsidRPr="005C3F89">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rsidR="00CC29DB" w:rsidRPr="005C3F89" w:rsidRDefault="00CC29DB" w:rsidP="00EF0D6A">
      <w:pPr>
        <w:pStyle w:val="5"/>
        <w:tabs>
          <w:tab w:val="left" w:pos="851"/>
        </w:tabs>
        <w:rPr>
          <w:rFonts w:cs="Arial"/>
        </w:rPr>
      </w:pPr>
      <w:r w:rsidRPr="005C3F89">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CC29DB" w:rsidRPr="005C3F89" w:rsidRDefault="00CC29DB" w:rsidP="00EF0D6A">
      <w:pPr>
        <w:numPr>
          <w:ilvl w:val="0"/>
          <w:numId w:val="26"/>
        </w:numPr>
        <w:tabs>
          <w:tab w:val="clear" w:pos="2487"/>
        </w:tabs>
        <w:ind w:left="1134" w:hanging="425"/>
        <w:jc w:val="both"/>
        <w:rPr>
          <w:rFonts w:ascii="Arial" w:hAnsi="Arial" w:cs="Arial"/>
          <w:snapToGrid/>
        </w:rPr>
      </w:pPr>
      <w:r w:rsidRPr="005C3F89">
        <w:rPr>
          <w:rFonts w:ascii="Arial" w:hAnsi="Arial" w:cs="Arial"/>
          <w:snapToGrid/>
        </w:rPr>
        <w:t>возникновение основания для зачисления закладной на счет депо;</w:t>
      </w:r>
    </w:p>
    <w:p w:rsidR="00CC29DB" w:rsidRPr="005C3F89" w:rsidRDefault="00CC29DB" w:rsidP="00EF0D6A">
      <w:pPr>
        <w:numPr>
          <w:ilvl w:val="0"/>
          <w:numId w:val="26"/>
        </w:numPr>
        <w:tabs>
          <w:tab w:val="clear" w:pos="2487"/>
        </w:tabs>
        <w:ind w:left="1134" w:hanging="425"/>
        <w:jc w:val="both"/>
        <w:rPr>
          <w:rFonts w:ascii="Arial" w:hAnsi="Arial" w:cs="Arial"/>
        </w:rPr>
      </w:pPr>
      <w:r w:rsidRPr="005C3F89">
        <w:rPr>
          <w:rFonts w:ascii="Arial" w:hAnsi="Arial" w:cs="Arial"/>
          <w:snapToGrid/>
        </w:rPr>
        <w:t>передачи</w:t>
      </w:r>
      <w:r w:rsidRPr="005C3F89">
        <w:rPr>
          <w:rFonts w:ascii="Arial" w:hAnsi="Arial" w:cs="Arial"/>
        </w:rPr>
        <w:t xml:space="preserve"> закладной депозитарию для ее депозитарного учета.</w:t>
      </w:r>
    </w:p>
    <w:p w:rsidR="00CC29DB" w:rsidRPr="005C3F89" w:rsidRDefault="00CC29DB" w:rsidP="00EF0D6A">
      <w:pPr>
        <w:pStyle w:val="5"/>
        <w:tabs>
          <w:tab w:val="num" w:pos="851"/>
        </w:tabs>
        <w:rPr>
          <w:rFonts w:cs="Arial"/>
        </w:rPr>
      </w:pPr>
      <w:r w:rsidRPr="005C3F89">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rsidR="00CC29DB" w:rsidRPr="005C3F89" w:rsidRDefault="00CC29DB" w:rsidP="00EF0D6A">
      <w:pPr>
        <w:pStyle w:val="5"/>
        <w:tabs>
          <w:tab w:val="num" w:pos="851"/>
        </w:tabs>
        <w:rPr>
          <w:rFonts w:cs="Arial"/>
        </w:rPr>
      </w:pPr>
      <w:r w:rsidRPr="005C3F89">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CC29DB" w:rsidRPr="005C3F89" w:rsidRDefault="00CC29DB" w:rsidP="00EF0D6A">
      <w:pPr>
        <w:pStyle w:val="5"/>
        <w:tabs>
          <w:tab w:val="num" w:pos="851"/>
        </w:tabs>
        <w:rPr>
          <w:rFonts w:cs="Arial"/>
        </w:rPr>
      </w:pPr>
      <w:r w:rsidRPr="005C3F89">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CC29DB" w:rsidRPr="005C3F89" w:rsidRDefault="00CC29DB" w:rsidP="00EF0D6A">
      <w:pPr>
        <w:pStyle w:val="5"/>
        <w:tabs>
          <w:tab w:val="num" w:pos="851"/>
        </w:tabs>
        <w:rPr>
          <w:rFonts w:cs="Arial"/>
        </w:rPr>
      </w:pPr>
      <w:r w:rsidRPr="005C3F89">
        <w:rPr>
          <w:rFonts w:cs="Arial"/>
        </w:rPr>
        <w:t xml:space="preserve">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w:t>
      </w:r>
      <w:r w:rsidRPr="005C3F89">
        <w:rPr>
          <w:rFonts w:cs="Arial"/>
        </w:rPr>
        <w:lastRenderedPageBreak/>
        <w:t>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CC29DB" w:rsidRPr="005C3F89" w:rsidRDefault="00CC29DB" w:rsidP="00EF0D6A">
      <w:pPr>
        <w:pStyle w:val="5"/>
        <w:tabs>
          <w:tab w:val="num" w:pos="851"/>
        </w:tabs>
        <w:rPr>
          <w:rFonts w:cs="Arial"/>
        </w:rPr>
      </w:pPr>
      <w:r w:rsidRPr="005C3F89">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CC29DB" w:rsidRPr="005C3F89" w:rsidRDefault="00CC29DB" w:rsidP="00EF0D6A">
      <w:pPr>
        <w:pStyle w:val="5"/>
        <w:tabs>
          <w:tab w:val="left" w:pos="993"/>
        </w:tabs>
        <w:rPr>
          <w:rFonts w:cs="Arial"/>
        </w:rPr>
      </w:pPr>
      <w:r w:rsidRPr="005C3F89">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списания закладной со счета депо;</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rsidR="00CC29DB" w:rsidRPr="005C3F89" w:rsidRDefault="00CC29DB" w:rsidP="00EF0D6A">
      <w:pPr>
        <w:pStyle w:val="5"/>
        <w:tabs>
          <w:tab w:val="left" w:pos="993"/>
        </w:tabs>
        <w:rPr>
          <w:rFonts w:cs="Arial"/>
        </w:rPr>
      </w:pPr>
      <w:r w:rsidRPr="005C3F89">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44" w:name="_Toc524516344"/>
      <w:bookmarkStart w:id="345" w:name="_Toc524523090"/>
      <w:bookmarkStart w:id="346" w:name="_Toc524524799"/>
      <w:bookmarkStart w:id="347" w:name="_Toc524525063"/>
      <w:bookmarkStart w:id="348" w:name="_Toc524539345"/>
      <w:bookmarkStart w:id="349" w:name="_Toc529977363"/>
      <w:r w:rsidRPr="005C3F89">
        <w:rPr>
          <w:rFonts w:cs="Arial"/>
          <w:b/>
          <w:color w:val="000000"/>
        </w:rPr>
        <w:t>Выплаты Клиентам (Депонентам) доходов по ценным бумагам</w:t>
      </w:r>
      <w:bookmarkEnd w:id="344"/>
      <w:bookmarkEnd w:id="345"/>
      <w:bookmarkEnd w:id="346"/>
      <w:bookmarkEnd w:id="347"/>
      <w:bookmarkEnd w:id="348"/>
      <w:bookmarkEnd w:id="349"/>
    </w:p>
    <w:p w:rsidR="00CC29DB" w:rsidRPr="005C3F89" w:rsidRDefault="00CC29DB" w:rsidP="00EF0D6A">
      <w:pPr>
        <w:pStyle w:val="5"/>
        <w:tabs>
          <w:tab w:val="left" w:pos="851"/>
        </w:tabs>
        <w:rPr>
          <w:rFonts w:cs="Arial"/>
        </w:rPr>
      </w:pPr>
      <w:r w:rsidRPr="005C3F89">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5C3F89">
        <w:rPr>
          <w:rFonts w:cs="Arial"/>
        </w:rPr>
        <w:t xml:space="preserve">. </w:t>
      </w:r>
    </w:p>
    <w:p w:rsidR="00D47B59" w:rsidRPr="005C3F89" w:rsidRDefault="00CC29DB" w:rsidP="00A70B96">
      <w:pPr>
        <w:pStyle w:val="5"/>
        <w:tabs>
          <w:tab w:val="left" w:pos="851"/>
        </w:tabs>
        <w:rPr>
          <w:rFonts w:cs="Arial"/>
        </w:rPr>
      </w:pPr>
      <w:r w:rsidRPr="005C3F89">
        <w:rPr>
          <w:rFonts w:cs="Arial"/>
        </w:rPr>
        <w:t xml:space="preserve">Депозитарий </w:t>
      </w:r>
      <w:r w:rsidR="00FE7E87" w:rsidRPr="005C3F89">
        <w:rPr>
          <w:rFonts w:cs="Arial"/>
        </w:rPr>
        <w:t xml:space="preserve">в случаях, предусмотренных законодательством Российской Федерации, </w:t>
      </w:r>
      <w:r w:rsidRPr="005C3F89">
        <w:rPr>
          <w:rFonts w:cs="Arial"/>
        </w:rPr>
        <w:t xml:space="preserve">является налоговым агентом при выплате дохода по ценным бумагам, которые </w:t>
      </w:r>
      <w:r w:rsidR="00FE7E87" w:rsidRPr="005C3F89">
        <w:rPr>
          <w:rFonts w:cs="Arial"/>
        </w:rPr>
        <w:t>учитываются в Депозитарии,</w:t>
      </w:r>
      <w:r w:rsidR="00D47B59" w:rsidRPr="005C3F89">
        <w:rPr>
          <w:rFonts w:cs="Arial"/>
        </w:rPr>
        <w:t xml:space="preserve"> </w:t>
      </w:r>
      <w:r w:rsidR="00FE7E87" w:rsidRPr="005C3F89">
        <w:rPr>
          <w:rFonts w:cs="Arial"/>
        </w:rPr>
        <w:t>если иное не предусмотрено договором между Депозитарием и Попечителем счета депо.</w:t>
      </w:r>
      <w:r w:rsidR="00D47B59" w:rsidRPr="005C3F89">
        <w:rPr>
          <w:rFonts w:cs="Arial"/>
        </w:rPr>
        <w:t xml:space="preserve"> Информация о выполнении Депозитарием функций налогового агента размещается </w:t>
      </w:r>
      <w:r w:rsidR="001E6E64" w:rsidRPr="005C3F89">
        <w:rPr>
          <w:rFonts w:cs="Arial"/>
        </w:rPr>
        <w:t xml:space="preserve">на </w:t>
      </w:r>
      <w:r w:rsidR="00D77ED5" w:rsidRPr="005C3F89">
        <w:rPr>
          <w:rFonts w:cs="Arial"/>
        </w:rPr>
        <w:t xml:space="preserve">официальном интернет-сайте Банка/странице Депозитария по адресу: </w:t>
      </w:r>
      <w:hyperlink r:id="rId18" w:history="1">
        <w:r w:rsidR="00D77ED5" w:rsidRPr="005C3F89">
          <w:rPr>
            <w:rStyle w:val="af0"/>
            <w:rFonts w:cs="Arial"/>
            <w:b/>
            <w:color w:val="auto"/>
            <w:u w:val="none"/>
          </w:rPr>
          <w:t>https://depository.uralsib.ru/</w:t>
        </w:r>
      </w:hyperlink>
      <w:r w:rsidR="00D47B59" w:rsidRPr="005C3F89">
        <w:rPr>
          <w:rFonts w:cs="Arial"/>
        </w:rPr>
        <w:t xml:space="preserve"> в разделе «Клиентам – Доходы по ценным бумагам».</w:t>
      </w:r>
    </w:p>
    <w:p w:rsidR="00CC29DB" w:rsidRPr="005C3F89" w:rsidRDefault="00CC29DB">
      <w:pPr>
        <w:pStyle w:val="5"/>
        <w:tabs>
          <w:tab w:val="left" w:pos="851"/>
        </w:tabs>
        <w:rPr>
          <w:rFonts w:cs="Arial"/>
        </w:rPr>
      </w:pPr>
      <w:r w:rsidRPr="005C3F89">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5C3F89">
        <w:rPr>
          <w:rFonts w:cs="Arial"/>
        </w:rPr>
        <w:t>Клиентом (</w:t>
      </w:r>
      <w:r w:rsidRPr="005C3F89">
        <w:rPr>
          <w:rFonts w:cs="Arial"/>
        </w:rPr>
        <w:t>Депонентом</w:t>
      </w:r>
      <w:r w:rsidR="00FE7E87" w:rsidRPr="005C3F89">
        <w:rPr>
          <w:rFonts w:cs="Arial"/>
        </w:rPr>
        <w:t>)</w:t>
      </w:r>
      <w:r w:rsidRPr="005C3F89">
        <w:rPr>
          <w:rFonts w:cs="Arial"/>
        </w:rPr>
        <w:t xml:space="preserve">, в </w:t>
      </w:r>
      <w:r w:rsidR="00FE7E87" w:rsidRPr="005C3F89">
        <w:rPr>
          <w:rFonts w:cs="Arial"/>
        </w:rPr>
        <w:t>порядке</w:t>
      </w:r>
      <w:r w:rsidR="005C2C90" w:rsidRPr="005C3F89">
        <w:rPr>
          <w:rFonts w:cs="Arial"/>
        </w:rPr>
        <w:t xml:space="preserve">, </w:t>
      </w:r>
      <w:r w:rsidR="00FE7E87" w:rsidRPr="005C3F89">
        <w:rPr>
          <w:rFonts w:cs="Arial"/>
        </w:rPr>
        <w:t>сроки</w:t>
      </w:r>
      <w:r w:rsidR="005C2C90" w:rsidRPr="005C3F89">
        <w:rPr>
          <w:rFonts w:cs="Arial"/>
        </w:rPr>
        <w:t xml:space="preserve"> и с учетом налоговых ставок</w:t>
      </w:r>
      <w:r w:rsidRPr="005C3F89">
        <w:rPr>
          <w:rFonts w:cs="Arial"/>
        </w:rPr>
        <w:t>, установленных действующим законодательством Российской Федерации</w:t>
      </w:r>
      <w:r w:rsidR="005C2C90" w:rsidRPr="005C3F89">
        <w:rPr>
          <w:rFonts w:cs="Arial"/>
        </w:rPr>
        <w:t xml:space="preserve">. </w:t>
      </w:r>
      <w:r w:rsidR="00B20467" w:rsidRPr="005C3F89">
        <w:rPr>
          <w:rFonts w:cs="Arial"/>
        </w:rPr>
        <w:t>В этом случае Депозитарий перечисляет Клиенту (Депоненту) сумму дохода за вычетом суммы удержанного Депозитарием налога.</w:t>
      </w:r>
    </w:p>
    <w:p w:rsidR="00F719C0" w:rsidRPr="005C3F89" w:rsidRDefault="00F719C0" w:rsidP="00F719C0">
      <w:pPr>
        <w:pStyle w:val="5"/>
        <w:tabs>
          <w:tab w:val="left" w:pos="851"/>
        </w:tabs>
        <w:rPr>
          <w:rFonts w:cs="Arial"/>
        </w:rPr>
      </w:pPr>
      <w:r w:rsidRPr="005C3F89">
        <w:rPr>
          <w:rFonts w:cs="Arial"/>
        </w:rPr>
        <w:t xml:space="preserve">Выплата </w:t>
      </w:r>
      <w:r w:rsidR="00B20467" w:rsidRPr="005C3F89">
        <w:rPr>
          <w:rFonts w:cs="Arial"/>
        </w:rPr>
        <w:t xml:space="preserve">дохода </w:t>
      </w:r>
      <w:r w:rsidRPr="005C3F89">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5C3F89">
        <w:rPr>
          <w:rFonts w:cs="Arial"/>
        </w:rPr>
        <w:t xml:space="preserve"> в Анкете</w:t>
      </w:r>
      <w:r w:rsidRPr="005C3F89">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rsidR="000A2717" w:rsidRPr="005C3F89" w:rsidRDefault="00CC29DB" w:rsidP="00D33D2F">
      <w:pPr>
        <w:pStyle w:val="5"/>
        <w:tabs>
          <w:tab w:val="left" w:pos="851"/>
        </w:tabs>
        <w:rPr>
          <w:rFonts w:cs="Arial"/>
        </w:rPr>
      </w:pPr>
      <w:r w:rsidRPr="005C3F89">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5C3F89">
        <w:rPr>
          <w:rFonts w:cs="Arial"/>
        </w:rPr>
        <w:t>ли</w:t>
      </w:r>
      <w:r w:rsidRPr="005C3F89">
        <w:rPr>
          <w:rFonts w:cs="Arial"/>
        </w:rPr>
        <w:t xml:space="preserve"> физического лиц</w:t>
      </w:r>
      <w:r w:rsidR="002B6414" w:rsidRPr="005C3F89">
        <w:rPr>
          <w:rFonts w:cs="Arial"/>
        </w:rPr>
        <w:t>а</w:t>
      </w:r>
      <w:r w:rsidRPr="005C3F89">
        <w:rPr>
          <w:rFonts w:cs="Arial"/>
        </w:rPr>
        <w:t xml:space="preserve"> – нерезидентов</w:t>
      </w:r>
      <w:r w:rsidR="00954BBB" w:rsidRPr="005C3F89">
        <w:rPr>
          <w:rFonts w:cs="Arial"/>
        </w:rPr>
        <w:t xml:space="preserve"> Российской Федерации</w:t>
      </w:r>
      <w:r w:rsidRPr="005C3F89">
        <w:rPr>
          <w:rFonts w:cs="Arial"/>
        </w:rPr>
        <w:t>, осуществляется с учетом налоговых льгот, при условии</w:t>
      </w:r>
      <w:r w:rsidR="00304BAD" w:rsidRPr="005C3F89">
        <w:rPr>
          <w:rFonts w:cs="Arial"/>
        </w:rPr>
        <w:t xml:space="preserve"> предоставления Клиентом (Депонентом)</w:t>
      </w:r>
      <w:r w:rsidRPr="005C3F89">
        <w:rPr>
          <w:rFonts w:cs="Arial"/>
        </w:rPr>
        <w:t xml:space="preserve"> </w:t>
      </w:r>
      <w:r w:rsidR="007B27AF" w:rsidRPr="005C3F89">
        <w:rPr>
          <w:rFonts w:cs="Arial"/>
        </w:rPr>
        <w:t xml:space="preserve">до </w:t>
      </w:r>
      <w:r w:rsidR="00304BAD" w:rsidRPr="005C3F89">
        <w:rPr>
          <w:rFonts w:cs="Arial"/>
        </w:rPr>
        <w:t>даты</w:t>
      </w:r>
      <w:r w:rsidR="007B27AF" w:rsidRPr="005C3F89">
        <w:rPr>
          <w:rFonts w:cs="Arial"/>
        </w:rPr>
        <w:t xml:space="preserve"> удержания сумм налог</w:t>
      </w:r>
      <w:r w:rsidR="00304BAD" w:rsidRPr="005C3F89">
        <w:rPr>
          <w:rFonts w:cs="Arial"/>
        </w:rPr>
        <w:t>а</w:t>
      </w:r>
      <w:r w:rsidR="007B27AF" w:rsidRPr="005C3F89">
        <w:rPr>
          <w:rFonts w:cs="Arial"/>
        </w:rPr>
        <w:t xml:space="preserve"> Депозитарием подтверждающи</w:t>
      </w:r>
      <w:r w:rsidR="00304BAD" w:rsidRPr="005C3F89">
        <w:rPr>
          <w:rFonts w:cs="Arial"/>
        </w:rPr>
        <w:t>х</w:t>
      </w:r>
      <w:r w:rsidR="007B27AF" w:rsidRPr="005C3F89">
        <w:rPr>
          <w:rFonts w:cs="Arial"/>
        </w:rPr>
        <w:t xml:space="preserve"> документ</w:t>
      </w:r>
      <w:r w:rsidR="00304BAD" w:rsidRPr="005C3F89">
        <w:rPr>
          <w:rFonts w:cs="Arial"/>
        </w:rPr>
        <w:t>ов</w:t>
      </w:r>
      <w:r w:rsidR="007B27AF" w:rsidRPr="005C3F89">
        <w:rPr>
          <w:rFonts w:cs="Arial"/>
        </w:rPr>
        <w:t xml:space="preserve"> (оригинал</w:t>
      </w:r>
      <w:r w:rsidR="001131BB" w:rsidRPr="005C3F89">
        <w:rPr>
          <w:rFonts w:cs="Arial"/>
        </w:rPr>
        <w:t>ов</w:t>
      </w:r>
      <w:r w:rsidR="007B27AF" w:rsidRPr="005C3F89">
        <w:rPr>
          <w:rFonts w:cs="Arial"/>
        </w:rPr>
        <w:t xml:space="preserve"> или нотариально заверенны</w:t>
      </w:r>
      <w:r w:rsidR="00304BAD" w:rsidRPr="005C3F89">
        <w:rPr>
          <w:rFonts w:cs="Arial"/>
        </w:rPr>
        <w:t>х</w:t>
      </w:r>
      <w:r w:rsidR="007B27AF" w:rsidRPr="005C3F89">
        <w:rPr>
          <w:rFonts w:cs="Arial"/>
        </w:rPr>
        <w:t xml:space="preserve"> копи</w:t>
      </w:r>
      <w:r w:rsidR="00304BAD" w:rsidRPr="005C3F89">
        <w:rPr>
          <w:rFonts w:cs="Arial"/>
        </w:rPr>
        <w:t>й</w:t>
      </w:r>
      <w:r w:rsidR="007B27AF" w:rsidRPr="005C3F89">
        <w:rPr>
          <w:rFonts w:cs="Arial"/>
        </w:rPr>
        <w:t xml:space="preserve">), на основании которых </w:t>
      </w:r>
      <w:r w:rsidR="002B6414" w:rsidRPr="005C3F89">
        <w:rPr>
          <w:rFonts w:cs="Arial"/>
        </w:rPr>
        <w:t>ему</w:t>
      </w:r>
      <w:r w:rsidR="001131BB" w:rsidRPr="005C3F89">
        <w:rPr>
          <w:rFonts w:cs="Arial"/>
        </w:rPr>
        <w:t xml:space="preserve"> </w:t>
      </w:r>
      <w:r w:rsidR="007B27AF" w:rsidRPr="005C3F89">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5C3F89">
        <w:rPr>
          <w:rFonts w:cs="Arial"/>
        </w:rPr>
        <w:t>или применяются ставки, установленные Налоговым кодексом Р</w:t>
      </w:r>
      <w:r w:rsidR="00DA2950" w:rsidRPr="005C3F89">
        <w:rPr>
          <w:rFonts w:cs="Arial"/>
        </w:rPr>
        <w:t xml:space="preserve">оссийской </w:t>
      </w:r>
      <w:r w:rsidR="00954BBB" w:rsidRPr="005C3F89">
        <w:rPr>
          <w:rFonts w:cs="Arial"/>
        </w:rPr>
        <w:t>Ф</w:t>
      </w:r>
      <w:r w:rsidR="00DA2950" w:rsidRPr="005C3F89">
        <w:rPr>
          <w:rFonts w:cs="Arial"/>
        </w:rPr>
        <w:t>едерации</w:t>
      </w:r>
      <w:r w:rsidR="00954BBB" w:rsidRPr="005C3F89">
        <w:rPr>
          <w:rFonts w:cs="Arial"/>
        </w:rPr>
        <w:t xml:space="preserve"> налоговых резидентов, в том числе</w:t>
      </w:r>
      <w:r w:rsidR="002B6414" w:rsidRPr="005C3F89">
        <w:rPr>
          <w:rFonts w:cs="Arial"/>
        </w:rPr>
        <w:t xml:space="preserve"> следующие документы</w:t>
      </w:r>
      <w:r w:rsidR="000A2717" w:rsidRPr="005C3F89">
        <w:rPr>
          <w:rFonts w:cs="Arial"/>
        </w:rPr>
        <w:t>:</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5C3F89">
        <w:rPr>
          <w:rFonts w:ascii="Arial" w:hAnsi="Arial" w:cs="Arial"/>
        </w:rPr>
        <w:t>;</w:t>
      </w:r>
      <w:r w:rsidRPr="005C3F89">
        <w:rPr>
          <w:rFonts w:ascii="Arial" w:hAnsi="Arial" w:cs="Arial"/>
        </w:rPr>
        <w:t xml:space="preserve"> </w:t>
      </w:r>
      <w:r w:rsidR="00AC2748" w:rsidRPr="005C3F89">
        <w:rPr>
          <w:rFonts w:ascii="Arial" w:hAnsi="Arial" w:cs="Arial"/>
        </w:rPr>
        <w:t>в</w:t>
      </w:r>
      <w:r w:rsidRPr="005C3F89">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подтверждение бенефициара – письмо</w:t>
      </w:r>
      <w:r w:rsidR="00206A9A" w:rsidRPr="005C3F89">
        <w:rPr>
          <w:rFonts w:ascii="Arial" w:hAnsi="Arial" w:cs="Arial"/>
        </w:rPr>
        <w:t xml:space="preserve"> </w:t>
      </w:r>
      <w:r w:rsidR="005E1C1E" w:rsidRPr="005C3F89">
        <w:rPr>
          <w:rFonts w:ascii="Arial" w:hAnsi="Arial" w:cs="Arial"/>
        </w:rPr>
        <w:t>(</w:t>
      </w:r>
      <w:r w:rsidR="005E1C1E" w:rsidRPr="005C3F89">
        <w:rPr>
          <w:rFonts w:ascii="Arial" w:hAnsi="Arial" w:cs="Arial"/>
          <w:snapToGrid/>
        </w:rPr>
        <w:t>Приложение №2-1-44 к настоящим Условиям)</w:t>
      </w:r>
      <w:r w:rsidRPr="005C3F89">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5C3F89">
        <w:rPr>
          <w:rFonts w:ascii="Arial" w:hAnsi="Arial" w:cs="Arial"/>
        </w:rPr>
        <w:t>;</w:t>
      </w:r>
      <w:r w:rsidRPr="005C3F89">
        <w:rPr>
          <w:rFonts w:ascii="Arial" w:hAnsi="Arial" w:cs="Arial"/>
        </w:rPr>
        <w:t xml:space="preserve"> </w:t>
      </w:r>
      <w:r w:rsidR="005E1C1E" w:rsidRPr="005C3F89">
        <w:rPr>
          <w:rFonts w:ascii="Arial" w:hAnsi="Arial" w:cs="Arial"/>
        </w:rPr>
        <w:t xml:space="preserve">в </w:t>
      </w:r>
      <w:r w:rsidRPr="005C3F89">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7B27AF" w:rsidRPr="005C3F89" w:rsidRDefault="007B27AF"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в качестве документа, удостоверяющего личность иностранного гражданина</w:t>
      </w:r>
      <w:r w:rsidR="00AC2748" w:rsidRPr="005C3F89">
        <w:rPr>
          <w:rFonts w:ascii="Arial" w:hAnsi="Arial" w:cs="Arial"/>
        </w:rPr>
        <w:t xml:space="preserve">; </w:t>
      </w:r>
    </w:p>
    <w:p w:rsidR="00954BBB" w:rsidRPr="005C3F89" w:rsidRDefault="00954BBB"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документы, подтверждающие постоянное местонахождение иностранного гражданина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xml:space="preserve"> не менее 183 календарных дней в течение 12 следующих подряд месяцев;</w:t>
      </w:r>
    </w:p>
    <w:p w:rsidR="00954BBB" w:rsidRPr="005C3F89" w:rsidRDefault="002D1767" w:rsidP="000A2717">
      <w:pPr>
        <w:numPr>
          <w:ilvl w:val="0"/>
          <w:numId w:val="10"/>
        </w:numPr>
        <w:tabs>
          <w:tab w:val="clear" w:pos="2487"/>
          <w:tab w:val="num" w:pos="1134"/>
        </w:tabs>
        <w:ind w:left="1134" w:hanging="425"/>
        <w:jc w:val="both"/>
        <w:rPr>
          <w:rFonts w:ascii="Arial" w:hAnsi="Arial" w:cs="Arial"/>
        </w:rPr>
      </w:pPr>
      <w:r w:rsidRPr="005C3F89">
        <w:rPr>
          <w:rFonts w:ascii="Arial" w:hAnsi="Arial" w:cs="Arial"/>
        </w:rPr>
        <w:t>иные документы, подтверждающие налоговый статус иностранного гражданина.</w:t>
      </w:r>
    </w:p>
    <w:p w:rsidR="002D1767" w:rsidRPr="003008F6" w:rsidRDefault="002D1767" w:rsidP="00A70B96">
      <w:pPr>
        <w:pStyle w:val="5"/>
        <w:numPr>
          <w:ilvl w:val="0"/>
          <w:numId w:val="0"/>
        </w:numPr>
        <w:tabs>
          <w:tab w:val="left" w:pos="851"/>
        </w:tabs>
        <w:ind w:left="720"/>
        <w:rPr>
          <w:rFonts w:cs="Arial"/>
        </w:rPr>
      </w:pPr>
      <w:r w:rsidRPr="003008F6">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rsidR="007B27AF" w:rsidRPr="003008F6" w:rsidRDefault="007B27AF" w:rsidP="00D33D2F">
      <w:pPr>
        <w:pStyle w:val="5"/>
        <w:tabs>
          <w:tab w:val="clear" w:pos="720"/>
          <w:tab w:val="num" w:pos="851"/>
        </w:tabs>
        <w:rPr>
          <w:rFonts w:cs="Arial"/>
        </w:rPr>
      </w:pPr>
      <w:r w:rsidRPr="003008F6">
        <w:rPr>
          <w:rFonts w:cs="Arial"/>
        </w:rPr>
        <w:lastRenderedPageBreak/>
        <w:t>В случае</w:t>
      </w:r>
      <w:r w:rsidR="00086224" w:rsidRPr="003008F6">
        <w:rPr>
          <w:rFonts w:cs="Arial"/>
        </w:rPr>
        <w:t xml:space="preserve"> отсутствия у Депозитария </w:t>
      </w:r>
      <w:r w:rsidRPr="003008F6">
        <w:rPr>
          <w:rFonts w:cs="Arial"/>
        </w:rPr>
        <w:t>подтверждающи</w:t>
      </w:r>
      <w:r w:rsidR="00086224" w:rsidRPr="003008F6">
        <w:rPr>
          <w:rFonts w:cs="Arial"/>
        </w:rPr>
        <w:t>х</w:t>
      </w:r>
      <w:r w:rsidRPr="003008F6">
        <w:rPr>
          <w:rFonts w:cs="Arial"/>
        </w:rPr>
        <w:t xml:space="preserve"> </w:t>
      </w:r>
      <w:r w:rsidR="00086224" w:rsidRPr="003008F6">
        <w:rPr>
          <w:rFonts w:cs="Arial"/>
        </w:rPr>
        <w:t xml:space="preserve">налоговые льготы </w:t>
      </w:r>
      <w:r w:rsidRPr="003008F6">
        <w:rPr>
          <w:rFonts w:cs="Arial"/>
        </w:rPr>
        <w:t>документ</w:t>
      </w:r>
      <w:r w:rsidR="00086224" w:rsidRPr="003008F6">
        <w:rPr>
          <w:rFonts w:cs="Arial"/>
        </w:rPr>
        <w:t>ов</w:t>
      </w:r>
      <w:r w:rsidRPr="003008F6">
        <w:rPr>
          <w:rFonts w:cs="Arial"/>
        </w:rPr>
        <w:t xml:space="preserve"> на </w:t>
      </w:r>
      <w:r w:rsidR="00086224" w:rsidRPr="003008F6">
        <w:rPr>
          <w:rFonts w:cs="Arial"/>
        </w:rPr>
        <w:t xml:space="preserve">дату </w:t>
      </w:r>
      <w:r w:rsidRPr="003008F6">
        <w:rPr>
          <w:rFonts w:cs="Arial"/>
        </w:rPr>
        <w:t>удержания налог</w:t>
      </w:r>
      <w:r w:rsidR="00086224" w:rsidRPr="003008F6">
        <w:rPr>
          <w:rFonts w:cs="Arial"/>
        </w:rPr>
        <w:t>а</w:t>
      </w:r>
      <w:r w:rsidRPr="003008F6">
        <w:rPr>
          <w:rFonts w:cs="Arial"/>
        </w:rPr>
        <w:t xml:space="preserve"> </w:t>
      </w:r>
      <w:r w:rsidR="00086224" w:rsidRPr="003008F6">
        <w:rPr>
          <w:rFonts w:cs="Arial"/>
        </w:rPr>
        <w:t xml:space="preserve">на начисленный </w:t>
      </w:r>
      <w:r w:rsidRPr="003008F6">
        <w:rPr>
          <w:rFonts w:cs="Arial"/>
        </w:rPr>
        <w:t>Депозитарием</w:t>
      </w:r>
      <w:r w:rsidR="00086224" w:rsidRPr="003008F6">
        <w:rPr>
          <w:rFonts w:cs="Arial"/>
        </w:rPr>
        <w:t xml:space="preserve"> Клиенту (Депоненту) доход по ценным бумагам</w:t>
      </w:r>
      <w:r w:rsidRPr="003008F6">
        <w:rPr>
          <w:rFonts w:cs="Arial"/>
        </w:rPr>
        <w:t>, а также в случае излишнего удержания налогов с</w:t>
      </w:r>
      <w:r w:rsidR="00086224" w:rsidRPr="003008F6">
        <w:rPr>
          <w:rFonts w:cs="Arial"/>
        </w:rPr>
        <w:t xml:space="preserve"> доходов</w:t>
      </w:r>
      <w:r w:rsidRPr="003008F6">
        <w:rPr>
          <w:rFonts w:cs="Arial"/>
        </w:rPr>
        <w:t xml:space="preserve"> Клиент</w:t>
      </w:r>
      <w:r w:rsidR="00933FD4" w:rsidRPr="003008F6">
        <w:rPr>
          <w:rFonts w:cs="Arial"/>
        </w:rPr>
        <w:t>а</w:t>
      </w:r>
      <w:r w:rsidRPr="003008F6">
        <w:rPr>
          <w:rFonts w:cs="Arial"/>
        </w:rPr>
        <w:t xml:space="preserve"> (Депонент</w:t>
      </w:r>
      <w:r w:rsidR="00933FD4" w:rsidRPr="003008F6">
        <w:rPr>
          <w:rFonts w:cs="Arial"/>
        </w:rPr>
        <w:t>а</w:t>
      </w:r>
      <w:r w:rsidRPr="003008F6">
        <w:rPr>
          <w:rFonts w:cs="Arial"/>
        </w:rPr>
        <w:t>) по причине несвоевременного предоставления Клиент</w:t>
      </w:r>
      <w:r w:rsidR="00933FD4" w:rsidRPr="003008F6">
        <w:rPr>
          <w:rFonts w:cs="Arial"/>
        </w:rPr>
        <w:t>ом</w:t>
      </w:r>
      <w:r w:rsidRPr="003008F6">
        <w:rPr>
          <w:rFonts w:cs="Arial"/>
        </w:rPr>
        <w:t xml:space="preserve"> (Депоне</w:t>
      </w:r>
      <w:r w:rsidR="00933FD4" w:rsidRPr="003008F6">
        <w:rPr>
          <w:rFonts w:cs="Arial"/>
        </w:rPr>
        <w:t>нтом</w:t>
      </w:r>
      <w:r w:rsidRPr="003008F6">
        <w:rPr>
          <w:rFonts w:cs="Arial"/>
        </w:rPr>
        <w:t xml:space="preserve">) информации, подтверждающей </w:t>
      </w:r>
      <w:r w:rsidR="00933FD4" w:rsidRPr="003008F6">
        <w:rPr>
          <w:rFonts w:cs="Arial"/>
        </w:rPr>
        <w:t>его</w:t>
      </w:r>
      <w:r w:rsidRPr="003008F6">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rsidR="00EC5518" w:rsidRPr="003008F6" w:rsidRDefault="00CC29DB" w:rsidP="00D33D2F">
      <w:pPr>
        <w:pStyle w:val="5"/>
        <w:tabs>
          <w:tab w:val="clear" w:pos="720"/>
          <w:tab w:val="num" w:pos="851"/>
        </w:tabs>
        <w:rPr>
          <w:rFonts w:cs="Arial"/>
        </w:rPr>
      </w:pPr>
      <w:r w:rsidRPr="003008F6">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3008F6">
        <w:rPr>
          <w:rFonts w:cs="Arial"/>
        </w:rPr>
        <w:t xml:space="preserve">При распределении </w:t>
      </w:r>
      <w:r w:rsidR="00DE359A" w:rsidRPr="003008F6">
        <w:rPr>
          <w:rFonts w:cs="Arial"/>
        </w:rPr>
        <w:t>каждому Клиенту (Депоненту)</w:t>
      </w:r>
      <w:r w:rsidR="004C5338" w:rsidRPr="003008F6">
        <w:rPr>
          <w:rFonts w:cs="Arial"/>
        </w:rPr>
        <w:t xml:space="preserve"> </w:t>
      </w:r>
      <w:r w:rsidR="00EC5518" w:rsidRPr="003008F6">
        <w:rPr>
          <w:rFonts w:cs="Arial"/>
        </w:rPr>
        <w:t>общей суммы перечисленного Депозитарию дохода допускается округление</w:t>
      </w:r>
      <w:r w:rsidR="00DE359A" w:rsidRPr="003008F6">
        <w:rPr>
          <w:rFonts w:cs="Arial"/>
        </w:rPr>
        <w:t xml:space="preserve"> суммы выплаты</w:t>
      </w:r>
      <w:r w:rsidR="00EC5518" w:rsidRPr="003008F6">
        <w:rPr>
          <w:rFonts w:cs="Arial"/>
        </w:rPr>
        <w:t xml:space="preserve"> в меньшую сторону до</w:t>
      </w:r>
      <w:r w:rsidR="00DE359A" w:rsidRPr="003008F6">
        <w:rPr>
          <w:rFonts w:cs="Arial"/>
        </w:rPr>
        <w:t xml:space="preserve"> минимальной единицы денежных средств в валюте полученного дохода</w:t>
      </w:r>
      <w:r w:rsidR="00EC5518" w:rsidRPr="003008F6">
        <w:rPr>
          <w:rFonts w:cs="Arial"/>
        </w:rPr>
        <w:t xml:space="preserve">. </w:t>
      </w:r>
    </w:p>
    <w:p w:rsidR="00CC29DB" w:rsidRPr="005C3F89" w:rsidRDefault="00CC29DB" w:rsidP="002C04FC">
      <w:pPr>
        <w:pStyle w:val="5"/>
        <w:tabs>
          <w:tab w:val="left" w:pos="851"/>
        </w:tabs>
        <w:rPr>
          <w:rFonts w:cs="Arial"/>
        </w:rPr>
      </w:pPr>
      <w:r w:rsidRPr="005C3F89">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rsidR="00CC29DB" w:rsidRPr="005C3F89" w:rsidRDefault="00CC29DB" w:rsidP="002C04FC">
      <w:pPr>
        <w:pStyle w:val="5"/>
        <w:tabs>
          <w:tab w:val="left" w:pos="851"/>
        </w:tabs>
        <w:rPr>
          <w:rFonts w:cs="Arial"/>
        </w:rPr>
      </w:pPr>
      <w:r w:rsidRPr="005C3F89">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5C3F89">
        <w:rPr>
          <w:rFonts w:cs="Arial"/>
        </w:rPr>
        <w:t>31</w:t>
      </w:r>
      <w:r w:rsidRPr="005C3F89">
        <w:rPr>
          <w:rFonts w:cs="Arial"/>
        </w:rPr>
        <w:t xml:space="preserve"> января предоставляют в Депозитарий Анкету Клиента (Депонента) с учетом положений п.</w:t>
      </w:r>
      <w:r w:rsidRPr="003008F6">
        <w:rPr>
          <w:rFonts w:cs="Arial"/>
        </w:rPr>
        <w:fldChar w:fldCharType="begin"/>
      </w:r>
      <w:r w:rsidRPr="005C3F89">
        <w:rPr>
          <w:rFonts w:cs="Arial"/>
        </w:rPr>
        <w:instrText xml:space="preserve"> REF _Ref525308056 \r \h  \* MERGEFORMAT </w:instrText>
      </w:r>
      <w:r w:rsidRPr="003008F6">
        <w:rPr>
          <w:rFonts w:cs="Arial"/>
        </w:rPr>
      </w:r>
      <w:r w:rsidRPr="003008F6">
        <w:rPr>
          <w:rFonts w:cs="Arial"/>
        </w:rPr>
        <w:fldChar w:fldCharType="separate"/>
      </w:r>
      <w:r w:rsidRPr="005C3F89">
        <w:rPr>
          <w:rFonts w:cs="Arial"/>
        </w:rPr>
        <w:t>11.1.1.11</w:t>
      </w:r>
      <w:r w:rsidRPr="003008F6">
        <w:rPr>
          <w:rFonts w:cs="Arial"/>
        </w:rPr>
        <w:fldChar w:fldCharType="end"/>
      </w:r>
      <w:r w:rsidRPr="005C3F89">
        <w:rPr>
          <w:rFonts w:cs="Arial"/>
        </w:rPr>
        <w:t xml:space="preserve"> Условий, а также документы, подтверждающие сведения о налоговом статусе Клиента (Депонента), указанном в Анкете.</w:t>
      </w:r>
    </w:p>
    <w:p w:rsidR="00CC29DB" w:rsidRPr="005C3F89" w:rsidRDefault="00CC29DB" w:rsidP="00EF0D6A">
      <w:pPr>
        <w:pStyle w:val="5"/>
        <w:tabs>
          <w:tab w:val="left" w:pos="993"/>
        </w:tabs>
        <w:rPr>
          <w:rFonts w:cs="Arial"/>
        </w:rPr>
      </w:pPr>
      <w:r w:rsidRPr="005C3F89">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rsidR="00CC29DB" w:rsidRPr="005C3F89" w:rsidRDefault="00CC29DB" w:rsidP="002C04FC">
      <w:pPr>
        <w:pStyle w:val="5"/>
        <w:tabs>
          <w:tab w:val="left" w:pos="851"/>
        </w:tabs>
        <w:rPr>
          <w:rFonts w:cs="Arial"/>
        </w:rPr>
      </w:pPr>
      <w:r w:rsidRPr="005C3F89">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rsidR="00CC29DB" w:rsidRPr="005C3F89" w:rsidRDefault="00CC29DB" w:rsidP="002C04FC">
      <w:pPr>
        <w:pStyle w:val="5"/>
        <w:tabs>
          <w:tab w:val="left" w:pos="851"/>
        </w:tabs>
        <w:rPr>
          <w:rFonts w:cs="Arial"/>
        </w:rPr>
      </w:pPr>
      <w:r w:rsidRPr="005C3F89">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5C3F89">
        <w:rPr>
          <w:rFonts w:cs="Arial"/>
        </w:rPr>
        <w:t xml:space="preserve">официальном интернет-сайте Банка/странице Депозитария по адресу: </w:t>
      </w:r>
      <w:hyperlink r:id="rId19" w:history="1">
        <w:r w:rsidR="00C67AD2" w:rsidRPr="005C3F89">
          <w:rPr>
            <w:rStyle w:val="af0"/>
            <w:rFonts w:cs="Arial"/>
            <w:b/>
            <w:color w:val="auto"/>
            <w:u w:val="none"/>
          </w:rPr>
          <w:t>https://depository.uralsib.ru/</w:t>
        </w:r>
      </w:hyperlink>
      <w:r w:rsidRPr="005C3F89">
        <w:rPr>
          <w:rFonts w:cs="Arial"/>
        </w:rPr>
        <w:t>. Клиенты (Депоненты) обязаны самостоятельно осуществлять мониторинг информации, размещаемой на странице Депозитария.</w:t>
      </w:r>
    </w:p>
    <w:p w:rsidR="00CC29DB" w:rsidRPr="005C3F89" w:rsidRDefault="00CC29DB" w:rsidP="002C04FC">
      <w:pPr>
        <w:pStyle w:val="5"/>
        <w:tabs>
          <w:tab w:val="left" w:pos="851"/>
        </w:tabs>
        <w:rPr>
          <w:rFonts w:cs="Arial"/>
        </w:rPr>
      </w:pPr>
      <w:r w:rsidRPr="005C3F89">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5C3F89">
        <w:rPr>
          <w:rFonts w:cs="Arial"/>
        </w:rPr>
        <w:t>осуществить</w:t>
      </w:r>
      <w:r w:rsidRPr="005C3F89">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rsidR="00CC29DB" w:rsidRPr="005C3F89" w:rsidRDefault="00CC29DB" w:rsidP="002C04FC">
      <w:pPr>
        <w:pStyle w:val="5"/>
        <w:tabs>
          <w:tab w:val="left" w:pos="851"/>
        </w:tabs>
        <w:rPr>
          <w:rFonts w:cs="Arial"/>
        </w:rPr>
      </w:pPr>
      <w:r w:rsidRPr="005C3F89">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rsidR="00CC29DB" w:rsidRPr="005C3F89" w:rsidRDefault="00CC29DB" w:rsidP="002C04FC">
      <w:pPr>
        <w:pStyle w:val="5"/>
        <w:tabs>
          <w:tab w:val="left" w:pos="851"/>
        </w:tabs>
        <w:rPr>
          <w:rFonts w:cs="Arial"/>
        </w:rPr>
      </w:pPr>
      <w:r w:rsidRPr="005C3F89">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документы, удостоверяющие личность физического лица и подтверждающие фактическое </w:t>
      </w:r>
      <w:r w:rsidRPr="005C3F89">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5C3F89">
        <w:rPr>
          <w:rFonts w:ascii="Arial" w:hAnsi="Arial" w:cs="Arial"/>
          <w:snapToGrid/>
        </w:rPr>
        <w:t>,</w:t>
      </w:r>
      <w:r w:rsidRPr="005C3F89">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rsidR="001057ED"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справки (свидетельства</w:t>
      </w:r>
      <w:r w:rsidRPr="005C3F89">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Pr="005C3F89">
        <w:rPr>
          <w:rFonts w:ascii="Arial" w:hAnsi="Arial" w:cs="Arial"/>
        </w:rPr>
        <w:t>, подтверждающие период нахождения физических лиц на территории Р</w:t>
      </w:r>
      <w:r w:rsidR="00DA2950" w:rsidRPr="005C3F89">
        <w:rPr>
          <w:rFonts w:ascii="Arial" w:hAnsi="Arial" w:cs="Arial"/>
        </w:rPr>
        <w:t xml:space="preserve">оссийской </w:t>
      </w:r>
      <w:r w:rsidRPr="005C3F89">
        <w:rPr>
          <w:rFonts w:ascii="Arial" w:hAnsi="Arial" w:cs="Arial"/>
        </w:rPr>
        <w:t>Ф</w:t>
      </w:r>
      <w:r w:rsidR="00DA2950" w:rsidRPr="005C3F89">
        <w:rPr>
          <w:rFonts w:ascii="Arial" w:hAnsi="Arial" w:cs="Arial"/>
        </w:rPr>
        <w:t>едерации</w:t>
      </w:r>
      <w:r w:rsidR="00E02274" w:rsidRPr="005C3F89">
        <w:rPr>
          <w:rFonts w:ascii="Arial" w:hAnsi="Arial" w:cs="Arial"/>
        </w:rPr>
        <w:t>;</w:t>
      </w:r>
    </w:p>
    <w:p w:rsidR="00CC29DB" w:rsidRPr="005C3F89" w:rsidRDefault="001057ED"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rPr>
        <w:t>документ</w:t>
      </w:r>
      <w:r w:rsidR="00DE359A" w:rsidRPr="005C3F89">
        <w:rPr>
          <w:rFonts w:ascii="Arial" w:hAnsi="Arial" w:cs="Arial"/>
        </w:rPr>
        <w:t>ы</w:t>
      </w:r>
      <w:r w:rsidRPr="005C3F89">
        <w:rPr>
          <w:rFonts w:ascii="Arial" w:hAnsi="Arial" w:cs="Arial"/>
        </w:rPr>
        <w:t>, подтверждающ</w:t>
      </w:r>
      <w:r w:rsidR="00DE359A" w:rsidRPr="005C3F89">
        <w:rPr>
          <w:rFonts w:ascii="Arial" w:hAnsi="Arial" w:cs="Arial"/>
        </w:rPr>
        <w:t>ие</w:t>
      </w:r>
      <w:r w:rsidRPr="005C3F89">
        <w:rPr>
          <w:rFonts w:ascii="Arial" w:hAnsi="Arial" w:cs="Arial"/>
        </w:rPr>
        <w:t xml:space="preserve"> статус налогового резидента Российской Федерации.</w:t>
      </w:r>
    </w:p>
    <w:p w:rsidR="00CC29DB" w:rsidRPr="005C3F89" w:rsidRDefault="00CC29DB" w:rsidP="002C04FC">
      <w:pPr>
        <w:pStyle w:val="5"/>
        <w:tabs>
          <w:tab w:val="left" w:pos="851"/>
        </w:tabs>
        <w:rPr>
          <w:rFonts w:cs="Arial"/>
        </w:rPr>
      </w:pPr>
      <w:bookmarkStart w:id="350" w:name="_Ref525307822"/>
      <w:r w:rsidRPr="005C3F89">
        <w:rPr>
          <w:rFonts w:cs="Arial"/>
        </w:rPr>
        <w:lastRenderedPageBreak/>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3008F6">
        <w:rPr>
          <w:rFonts w:cs="Arial"/>
        </w:rPr>
        <w:t xml:space="preserve">а в случае передачи выплат по облигациям, </w:t>
      </w:r>
      <w:r w:rsidR="00DE359A" w:rsidRPr="003008F6">
        <w:rPr>
          <w:rFonts w:cs="Arial"/>
        </w:rPr>
        <w:t xml:space="preserve">по которым </w:t>
      </w:r>
      <w:r w:rsidR="007013C4" w:rsidRPr="003008F6">
        <w:rPr>
          <w:rFonts w:cs="Arial"/>
        </w:rPr>
        <w:t xml:space="preserve">обязанность по осуществлению </w:t>
      </w:r>
      <w:r w:rsidR="00DE359A" w:rsidRPr="003008F6">
        <w:rPr>
          <w:rFonts w:cs="Arial"/>
        </w:rPr>
        <w:t xml:space="preserve">выплат </w:t>
      </w:r>
      <w:r w:rsidR="007013C4" w:rsidRPr="003008F6">
        <w:rPr>
          <w:rFonts w:cs="Arial"/>
        </w:rPr>
        <w:t xml:space="preserve">в установленный срок Эмитентом не исполнена или исполнена ненадлежащим образом, не позднее 3 (трех) рабочих дней после дня их получения Депозитарием. </w:t>
      </w:r>
      <w:r w:rsidR="007013C4" w:rsidRPr="005C3F89">
        <w:rPr>
          <w:rFonts w:cs="Arial"/>
        </w:rPr>
        <w:t>В</w:t>
      </w:r>
      <w:r w:rsidRPr="005C3F89">
        <w:rPr>
          <w:rFonts w:cs="Arial"/>
        </w:rPr>
        <w:t xml:space="preserve">ыплаты по ценным бумагам иным </w:t>
      </w:r>
      <w:r w:rsidR="00C67AD2" w:rsidRPr="005C3F89">
        <w:rPr>
          <w:rFonts w:cs="Arial"/>
        </w:rPr>
        <w:t>Клиентам (Д</w:t>
      </w:r>
      <w:r w:rsidRPr="005C3F89">
        <w:rPr>
          <w:rFonts w:cs="Arial"/>
        </w:rPr>
        <w:t>епонентам</w:t>
      </w:r>
      <w:r w:rsidR="00C67AD2" w:rsidRPr="005C3F89">
        <w:rPr>
          <w:rFonts w:cs="Arial"/>
        </w:rPr>
        <w:t>)</w:t>
      </w:r>
      <w:r w:rsidRPr="005C3F89">
        <w:rPr>
          <w:rFonts w:cs="Arial"/>
        </w:rPr>
        <w:t xml:space="preserve"> - не позднее 7 (семи) рабочих дней после дня их получения.</w:t>
      </w:r>
      <w:bookmarkEnd w:id="350"/>
    </w:p>
    <w:p w:rsidR="00CC29DB" w:rsidRPr="005C3F89" w:rsidRDefault="00CC29DB" w:rsidP="002C04FC">
      <w:pPr>
        <w:pStyle w:val="5"/>
        <w:tabs>
          <w:tab w:val="left" w:pos="851"/>
        </w:tabs>
        <w:rPr>
          <w:rFonts w:cs="Arial"/>
        </w:rPr>
      </w:pPr>
      <w:r w:rsidRPr="005C3F89">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rsidR="00CC29DB" w:rsidRPr="005C3F89" w:rsidRDefault="00CC29DB" w:rsidP="002C04FC">
      <w:pPr>
        <w:pStyle w:val="5"/>
        <w:tabs>
          <w:tab w:val="left" w:pos="851"/>
        </w:tabs>
        <w:rPr>
          <w:rFonts w:cs="Arial"/>
        </w:rPr>
      </w:pPr>
      <w:r w:rsidRPr="005C3F89">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rsidR="00065A3D" w:rsidRPr="003008F6" w:rsidRDefault="00065A3D" w:rsidP="002C04FC">
      <w:pPr>
        <w:pStyle w:val="5"/>
        <w:tabs>
          <w:tab w:val="clear" w:pos="720"/>
          <w:tab w:val="num" w:pos="851"/>
        </w:tabs>
        <w:rPr>
          <w:rFonts w:cs="Arial"/>
        </w:rPr>
      </w:pPr>
      <w:r w:rsidRPr="003008F6">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3008F6">
        <w:rPr>
          <w:rFonts w:cs="Arial"/>
          <w:lang w:val="en-US"/>
        </w:rPr>
        <w:t>Foreign</w:t>
      </w:r>
      <w:r w:rsidRPr="003008F6">
        <w:rPr>
          <w:rFonts w:cs="Arial"/>
        </w:rPr>
        <w:t xml:space="preserve"> </w:t>
      </w:r>
      <w:r w:rsidRPr="003008F6">
        <w:rPr>
          <w:rFonts w:cs="Arial"/>
          <w:lang w:val="en-US"/>
        </w:rPr>
        <w:t>Account</w:t>
      </w:r>
      <w:r w:rsidRPr="003008F6">
        <w:rPr>
          <w:rFonts w:cs="Arial"/>
        </w:rPr>
        <w:t xml:space="preserve"> </w:t>
      </w:r>
      <w:r w:rsidRPr="003008F6">
        <w:rPr>
          <w:rFonts w:cs="Arial"/>
          <w:lang w:val="en-US"/>
        </w:rPr>
        <w:t>Tax</w:t>
      </w:r>
      <w:r w:rsidRPr="003008F6">
        <w:rPr>
          <w:rFonts w:cs="Arial"/>
        </w:rPr>
        <w:t xml:space="preserve"> </w:t>
      </w:r>
      <w:r w:rsidRPr="003008F6">
        <w:rPr>
          <w:rFonts w:cs="Arial"/>
          <w:lang w:val="en-US"/>
        </w:rPr>
        <w:t>Compliance</w:t>
      </w:r>
      <w:r w:rsidRPr="003008F6">
        <w:rPr>
          <w:rFonts w:cs="Arial"/>
        </w:rPr>
        <w:t xml:space="preserve"> </w:t>
      </w:r>
      <w:r w:rsidRPr="003008F6">
        <w:rPr>
          <w:rFonts w:cs="Arial"/>
          <w:lang w:val="en-US"/>
        </w:rPr>
        <w:t>Act</w:t>
      </w:r>
      <w:r w:rsidRPr="003008F6">
        <w:rPr>
          <w:rFonts w:cs="Arial"/>
        </w:rPr>
        <w:t xml:space="preserve"> (далее – </w:t>
      </w:r>
      <w:r w:rsidRPr="003008F6">
        <w:rPr>
          <w:rFonts w:cs="Arial"/>
          <w:lang w:val="en-US"/>
        </w:rPr>
        <w:t>FATCA</w:t>
      </w:r>
      <w:r w:rsidRPr="003008F6">
        <w:rPr>
          <w:rFonts w:cs="Arial"/>
        </w:rPr>
        <w:t>) в отношении физических и юридических лиц и Федеральн</w:t>
      </w:r>
      <w:r w:rsidR="009F6DB4" w:rsidRPr="003008F6">
        <w:rPr>
          <w:rFonts w:cs="Arial"/>
        </w:rPr>
        <w:t>ых</w:t>
      </w:r>
      <w:r w:rsidRPr="003008F6">
        <w:rPr>
          <w:rFonts w:cs="Arial"/>
        </w:rPr>
        <w:t xml:space="preserve"> закон</w:t>
      </w:r>
      <w:r w:rsidR="009F6DB4" w:rsidRPr="003008F6">
        <w:rPr>
          <w:rFonts w:cs="Arial"/>
        </w:rPr>
        <w:t>ов</w:t>
      </w:r>
      <w:r w:rsidRPr="003008F6">
        <w:rPr>
          <w:rFonts w:cs="Arial"/>
        </w:rPr>
        <w:t xml:space="preserve"> №173-ФЗ</w:t>
      </w:r>
      <w:r w:rsidR="009F6DB4" w:rsidRPr="003008F6">
        <w:rPr>
          <w:rFonts w:cs="Arial"/>
        </w:rPr>
        <w:t xml:space="preserve"> и </w:t>
      </w:r>
      <w:r w:rsidR="009F6DB4" w:rsidRPr="005C3F89">
        <w:rPr>
          <w:rFonts w:cs="Arial"/>
        </w:rPr>
        <w:t>№340-ФЗ</w:t>
      </w:r>
      <w:r w:rsidRPr="003008F6">
        <w:rPr>
          <w:rFonts w:cs="Arial"/>
        </w:rPr>
        <w:t xml:space="preserve"> на Банк возложена обязанность </w:t>
      </w:r>
      <w:r w:rsidR="001A1D64" w:rsidRPr="003008F6">
        <w:rPr>
          <w:rFonts w:cs="Arial"/>
        </w:rPr>
        <w:t>осуществлять обработку информации, сведений и персональных данных, предоставленных Клиентом</w:t>
      </w:r>
      <w:r w:rsidR="000C3195" w:rsidRPr="003008F6">
        <w:rPr>
          <w:rFonts w:cs="Arial"/>
        </w:rPr>
        <w:t xml:space="preserve"> (Депонентом)</w:t>
      </w:r>
      <w:r w:rsidR="001A1D64" w:rsidRPr="003008F6">
        <w:rPr>
          <w:rFonts w:cs="Arial"/>
        </w:rPr>
        <w:t xml:space="preserve"> в Банк в целях самосертификации в рамках FATCA и CRS</w:t>
      </w:r>
      <w:r w:rsidR="000C3195" w:rsidRPr="003008F6">
        <w:rPr>
          <w:rFonts w:cs="Arial"/>
        </w:rPr>
        <w:t xml:space="preserve">, </w:t>
      </w:r>
      <w:r w:rsidRPr="003008F6">
        <w:rPr>
          <w:rFonts w:cs="Arial"/>
        </w:rPr>
        <w:t>выявлять среди своих клиентов иностранных налогоплательщиков</w:t>
      </w:r>
      <w:r w:rsidR="000C3195" w:rsidRPr="003008F6">
        <w:rPr>
          <w:rFonts w:cs="Arial"/>
        </w:rPr>
        <w:t>,</w:t>
      </w:r>
      <w:r w:rsidRPr="003008F6">
        <w:rPr>
          <w:rFonts w:cs="Arial"/>
        </w:rPr>
        <w:t xml:space="preserve"> </w:t>
      </w:r>
      <w:r w:rsidR="004C5338" w:rsidRPr="003008F6">
        <w:rPr>
          <w:rFonts w:cs="Arial"/>
        </w:rPr>
        <w:t>о</w:t>
      </w:r>
      <w:r w:rsidR="000C3195" w:rsidRPr="003008F6">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Pr="003008F6">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3008F6">
        <w:rPr>
          <w:rFonts w:cs="Arial"/>
          <w:lang w:val="en-US"/>
        </w:rPr>
        <w:t>FATCA</w:t>
      </w:r>
      <w:r w:rsidRPr="003008F6">
        <w:rPr>
          <w:rFonts w:cs="Arial"/>
        </w:rPr>
        <w:t>) для физических лиц, Анкета (</w:t>
      </w:r>
      <w:r w:rsidRPr="003008F6">
        <w:rPr>
          <w:rFonts w:cs="Arial"/>
          <w:lang w:val="en-US"/>
        </w:rPr>
        <w:t>FATCA</w:t>
      </w:r>
      <w:r w:rsidRPr="003008F6">
        <w:rPr>
          <w:rFonts w:cs="Arial"/>
        </w:rPr>
        <w:t>) для юридических лиц</w:t>
      </w:r>
      <w:r w:rsidR="001A1D64" w:rsidRPr="003008F6">
        <w:rPr>
          <w:rFonts w:cs="Arial"/>
        </w:rPr>
        <w:t xml:space="preserve">, формы </w:t>
      </w:r>
      <w:r w:rsidR="001A1D64" w:rsidRPr="003008F6">
        <w:rPr>
          <w:rFonts w:cs="Arial"/>
          <w:lang w:val="en-US"/>
        </w:rPr>
        <w:t>W</w:t>
      </w:r>
      <w:r w:rsidR="001A1D64" w:rsidRPr="003008F6">
        <w:rPr>
          <w:rFonts w:cs="Arial"/>
        </w:rPr>
        <w:t xml:space="preserve">-9,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DD404D" w:rsidRPr="003008F6">
        <w:rPr>
          <w:rFonts w:cs="Arial"/>
        </w:rPr>
        <w:t xml:space="preserve"> </w:t>
      </w:r>
      <w:r w:rsidR="001A1D64" w:rsidRPr="003008F6">
        <w:rPr>
          <w:rFonts w:cs="Arial"/>
          <w:lang w:val="en-US"/>
        </w:rPr>
        <w:t>W</w:t>
      </w:r>
      <w:r w:rsidR="001A1D64" w:rsidRPr="003008F6">
        <w:rPr>
          <w:rFonts w:cs="Arial"/>
        </w:rPr>
        <w:t>-8</w:t>
      </w:r>
      <w:r w:rsidR="001A1D64" w:rsidRPr="003008F6">
        <w:rPr>
          <w:rFonts w:cs="Arial"/>
          <w:lang w:val="en-US"/>
        </w:rPr>
        <w:t>BEN</w:t>
      </w:r>
      <w:r w:rsidR="001A1D64" w:rsidRPr="003008F6">
        <w:rPr>
          <w:rFonts w:cs="Arial"/>
        </w:rPr>
        <w:t>-</w:t>
      </w:r>
      <w:r w:rsidR="001A1D64" w:rsidRPr="003008F6">
        <w:rPr>
          <w:rFonts w:cs="Arial"/>
          <w:lang w:val="en-US"/>
        </w:rPr>
        <w:t>E</w:t>
      </w:r>
      <w:r w:rsidR="005E1C1E" w:rsidRPr="003008F6">
        <w:rPr>
          <w:rFonts w:cs="Arial"/>
        </w:rPr>
        <w:t>.</w:t>
      </w:r>
      <w:r w:rsidR="001435FA" w:rsidRPr="003008F6">
        <w:rPr>
          <w:rFonts w:cs="Arial"/>
        </w:rPr>
        <w:t xml:space="preserve"> </w:t>
      </w:r>
      <w:r w:rsidR="001A1D64" w:rsidRPr="005C3F89">
        <w:rPr>
          <w:rFonts w:cs="Arial"/>
        </w:rPr>
        <w:t xml:space="preserve">Указанные формы размещены </w:t>
      </w:r>
      <w:r w:rsidR="005E1C1E" w:rsidRPr="005C3F89">
        <w:rPr>
          <w:rFonts w:cs="Arial"/>
        </w:rPr>
        <w:t>на официальном интернет-сайте Банка/странице Депозитария по адресу</w:t>
      </w:r>
      <w:r w:rsidR="001A1D64" w:rsidRPr="005C3F89">
        <w:rPr>
          <w:rFonts w:cs="Arial"/>
        </w:rPr>
        <w:t xml:space="preserve">: </w:t>
      </w:r>
      <w:hyperlink r:id="rId20" w:history="1">
        <w:r w:rsidR="001A1D64" w:rsidRPr="003008F6">
          <w:rPr>
            <w:rStyle w:val="af0"/>
            <w:rFonts w:cs="Arial"/>
            <w:b/>
            <w:color w:val="auto"/>
            <w:u w:val="none"/>
          </w:rPr>
          <w:t>https://depository.uralsib.ru/info/fatca</w:t>
        </w:r>
      </w:hyperlink>
      <w:r w:rsidR="001A1D64" w:rsidRPr="003008F6">
        <w:rPr>
          <w:rFonts w:cs="Arial"/>
        </w:rPr>
        <w:t xml:space="preserve">. </w:t>
      </w:r>
    </w:p>
    <w:p w:rsidR="00065A3D" w:rsidRPr="003008F6" w:rsidRDefault="00065A3D" w:rsidP="002C04FC">
      <w:pPr>
        <w:pStyle w:val="5"/>
        <w:tabs>
          <w:tab w:val="clear" w:pos="720"/>
          <w:tab w:val="num" w:pos="851"/>
        </w:tabs>
        <w:rPr>
          <w:rFonts w:cs="Arial"/>
        </w:rPr>
      </w:pPr>
      <w:r w:rsidRPr="003008F6">
        <w:rPr>
          <w:rFonts w:cs="Arial"/>
        </w:rPr>
        <w:t>Все идентифи</w:t>
      </w:r>
      <w:r w:rsidR="002C04FC">
        <w:rPr>
          <w:rFonts w:cs="Arial"/>
        </w:rPr>
        <w:t>кационные формы, указанные в п.</w:t>
      </w:r>
      <w:r w:rsidRPr="003008F6">
        <w:rPr>
          <w:rFonts w:cs="Arial"/>
        </w:rPr>
        <w:t>11.11.</w:t>
      </w:r>
      <w:r w:rsidR="00A70B96" w:rsidRPr="003008F6">
        <w:rPr>
          <w:rFonts w:cs="Arial"/>
        </w:rPr>
        <w:t>19</w:t>
      </w:r>
      <w:r w:rsidRPr="003008F6">
        <w:rPr>
          <w:rFonts w:cs="Arial"/>
        </w:rPr>
        <w:t xml:space="preserve">.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 </w:t>
      </w:r>
    </w:p>
    <w:p w:rsidR="005E1C1E" w:rsidRPr="003008F6" w:rsidRDefault="001435FA" w:rsidP="002C04FC">
      <w:pPr>
        <w:pStyle w:val="5"/>
        <w:tabs>
          <w:tab w:val="clear" w:pos="720"/>
          <w:tab w:val="num" w:pos="851"/>
        </w:tabs>
        <w:rPr>
          <w:rFonts w:cs="Arial"/>
        </w:rPr>
      </w:pPr>
      <w:r w:rsidRPr="005C3F89">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5C3F89">
        <w:rPr>
          <w:rFonts w:cs="Arial"/>
        </w:rPr>
        <w:t xml:space="preserve">указанное согласие </w:t>
      </w:r>
      <w:r w:rsidRPr="005C3F89">
        <w:rPr>
          <w:rFonts w:cs="Arial"/>
        </w:rPr>
        <w:t xml:space="preserve">является одновременно согласием на передачу такой информации в </w:t>
      </w:r>
      <w:r w:rsidR="00911A78">
        <w:rPr>
          <w:rFonts w:cs="Arial"/>
        </w:rPr>
        <w:t>Банк России</w:t>
      </w:r>
      <w:r w:rsidRPr="005C3F89">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5C3F89">
        <w:rPr>
          <w:rFonts w:cs="Arial"/>
        </w:rPr>
        <w:t xml:space="preserve">Согласие Клиента считается предоставленным с момента его предоставления в Депозитарий. </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51" w:name="_Toc524523091"/>
      <w:bookmarkStart w:id="352" w:name="_Toc524524800"/>
      <w:bookmarkStart w:id="353" w:name="_Toc524525064"/>
      <w:bookmarkStart w:id="354" w:name="_Toc524539346"/>
      <w:bookmarkStart w:id="355" w:name="_Ref525308410"/>
      <w:bookmarkStart w:id="356" w:name="_Ref525308497"/>
      <w:bookmarkStart w:id="357" w:name="_Toc529977364"/>
      <w:r w:rsidRPr="005C3F89">
        <w:rPr>
          <w:rFonts w:cs="Arial"/>
          <w:b/>
          <w:color w:val="000000"/>
        </w:rPr>
        <w:t>Особенности учета прав на ценные бумаги, ограниченные в обороте</w:t>
      </w:r>
      <w:bookmarkEnd w:id="351"/>
      <w:bookmarkEnd w:id="352"/>
      <w:bookmarkEnd w:id="353"/>
      <w:bookmarkEnd w:id="354"/>
      <w:bookmarkEnd w:id="355"/>
      <w:bookmarkEnd w:id="356"/>
      <w:bookmarkEnd w:id="357"/>
    </w:p>
    <w:p w:rsidR="00CC29DB" w:rsidRPr="005C3F89" w:rsidRDefault="00CC29DB" w:rsidP="00EF0D6A">
      <w:pPr>
        <w:pStyle w:val="5"/>
        <w:tabs>
          <w:tab w:val="left" w:pos="851"/>
        </w:tabs>
        <w:rPr>
          <w:rFonts w:cs="Arial"/>
        </w:rPr>
      </w:pPr>
      <w:bookmarkStart w:id="358" w:name="_Toc524516345"/>
      <w:bookmarkStart w:id="359" w:name="_Toc524523092"/>
      <w:r w:rsidRPr="005C3F89">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358"/>
      <w:bookmarkEnd w:id="359"/>
    </w:p>
    <w:p w:rsidR="00CC29DB" w:rsidRPr="005C3F89" w:rsidRDefault="00CC29DB" w:rsidP="00EF0D6A">
      <w:pPr>
        <w:pStyle w:val="5"/>
        <w:tabs>
          <w:tab w:val="left" w:pos="851"/>
        </w:tabs>
        <w:rPr>
          <w:rFonts w:cs="Arial"/>
        </w:rPr>
      </w:pPr>
      <w:bookmarkStart w:id="360" w:name="_Toc524516346"/>
      <w:bookmarkStart w:id="361" w:name="_Toc524523093"/>
      <w:bookmarkStart w:id="362" w:name="_Ref525308926"/>
      <w:r w:rsidRPr="005C3F89">
        <w:rPr>
          <w:rFonts w:cs="Arial"/>
        </w:rPr>
        <w:t>Депозитарий вправе зачислять ценные бумаги, ограниченные в обороте, на счета депо владельца, в случае если:</w:t>
      </w:r>
      <w:bookmarkEnd w:id="360"/>
      <w:bookmarkEnd w:id="361"/>
      <w:bookmarkEnd w:id="362"/>
    </w:p>
    <w:p w:rsidR="00CC29DB" w:rsidRPr="005C3F89" w:rsidRDefault="00CC29DB" w:rsidP="00220AFF">
      <w:pPr>
        <w:pStyle w:val="5"/>
        <w:numPr>
          <w:ilvl w:val="3"/>
          <w:numId w:val="15"/>
        </w:numPr>
        <w:tabs>
          <w:tab w:val="clear" w:pos="1080"/>
          <w:tab w:val="num" w:pos="720"/>
          <w:tab w:val="left" w:pos="851"/>
          <w:tab w:val="num" w:pos="993"/>
        </w:tabs>
        <w:rPr>
          <w:rFonts w:cs="Arial"/>
        </w:rPr>
      </w:pPr>
      <w:bookmarkStart w:id="363" w:name="_Toc524516347"/>
      <w:bookmarkStart w:id="364" w:name="_Toc524523094"/>
      <w:r w:rsidRPr="005C3F89">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5C3F89">
          <w:rPr>
            <w:rFonts w:cs="Arial"/>
          </w:rPr>
          <w:t>закона</w:t>
        </w:r>
      </w:hyperlink>
      <w:r w:rsidR="007D605D">
        <w:rPr>
          <w:rFonts w:cs="Arial"/>
        </w:rPr>
        <w:t>.</w:t>
      </w:r>
      <w:bookmarkEnd w:id="363"/>
      <w:bookmarkEnd w:id="364"/>
    </w:p>
    <w:p w:rsidR="00CC29DB" w:rsidRPr="005C3F89" w:rsidRDefault="00CC29DB" w:rsidP="00220AFF">
      <w:pPr>
        <w:pStyle w:val="5"/>
        <w:numPr>
          <w:ilvl w:val="3"/>
          <w:numId w:val="15"/>
        </w:numPr>
        <w:tabs>
          <w:tab w:val="clear" w:pos="1080"/>
          <w:tab w:val="num" w:pos="993"/>
        </w:tabs>
        <w:rPr>
          <w:rFonts w:cs="Arial"/>
        </w:rPr>
      </w:pPr>
      <w:bookmarkStart w:id="365" w:name="_Toc524516348"/>
      <w:bookmarkStart w:id="366" w:name="_Toc524523095"/>
      <w:r w:rsidRPr="005C3F89">
        <w:rPr>
          <w:rFonts w:cs="Arial"/>
        </w:rPr>
        <w:t>Ценные бумаги приобретены через брокера или доверительным управляющим при осуществлении доверительного управления</w:t>
      </w:r>
      <w:r w:rsidR="007D605D">
        <w:rPr>
          <w:rFonts w:cs="Arial"/>
        </w:rPr>
        <w:t>.</w:t>
      </w:r>
      <w:bookmarkEnd w:id="365"/>
      <w:bookmarkEnd w:id="366"/>
    </w:p>
    <w:p w:rsidR="00CC29DB" w:rsidRPr="005C3F89" w:rsidRDefault="00CC29DB" w:rsidP="002C04FC">
      <w:pPr>
        <w:pStyle w:val="5"/>
        <w:numPr>
          <w:ilvl w:val="3"/>
          <w:numId w:val="15"/>
        </w:numPr>
        <w:tabs>
          <w:tab w:val="clear" w:pos="1080"/>
          <w:tab w:val="num" w:pos="993"/>
        </w:tabs>
        <w:rPr>
          <w:rFonts w:cs="Arial"/>
        </w:rPr>
      </w:pPr>
      <w:bookmarkStart w:id="367" w:name="_Toc524516349"/>
      <w:bookmarkStart w:id="368" w:name="_Toc524523096"/>
      <w:bookmarkStart w:id="369" w:name="_Ref525308644"/>
      <w:r w:rsidRPr="005C3F89">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367"/>
      <w:bookmarkEnd w:id="368"/>
      <w:bookmarkEnd w:id="369"/>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эмитентом указанных ценных бумаг (лицом, обязанным по указанным ценным бумагам);</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иностранными юридическими лицами;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реорганизации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распределения дополнительных ценных бумаг среди владельцев таких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в результате реализации преимущественного права приобретения ценных бумаг того же эмитента (лица, обязанного по ценной бумаге);</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 результате универсального правопреемства или распределения имущества ликвидируемого юридического лица;</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результате</w:t>
      </w:r>
      <w:r w:rsidRPr="005C3F89">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rsidR="00CC29DB" w:rsidRPr="005C3F89" w:rsidRDefault="00CC29DB" w:rsidP="002C04FC">
      <w:pPr>
        <w:pStyle w:val="5"/>
        <w:numPr>
          <w:ilvl w:val="3"/>
          <w:numId w:val="15"/>
        </w:numPr>
        <w:tabs>
          <w:tab w:val="clear" w:pos="1080"/>
          <w:tab w:val="num" w:pos="993"/>
        </w:tabs>
        <w:rPr>
          <w:rFonts w:cs="Arial"/>
        </w:rPr>
      </w:pPr>
      <w:bookmarkStart w:id="370" w:name="_Toc524516350"/>
      <w:bookmarkStart w:id="371" w:name="_Toc524523097"/>
      <w:bookmarkStart w:id="372" w:name="_Ref525308667"/>
      <w:r w:rsidRPr="005C3F89">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370"/>
      <w:bookmarkEnd w:id="371"/>
      <w:bookmarkEnd w:id="372"/>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иностранным юридическим или физическим лицом;</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распределения дополнительных ценных бумаг среди владельцев таких ценных бумаг;</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осуществления прав, закрепленных российскими ДР;</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реорганизации эмитента (лица, обязанного по ценной бумаге);</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в результате универсального правопреемства или распределения имущества ликвидируемого юридического лица;</w:t>
      </w:r>
    </w:p>
    <w:p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3" w:name="_Toc524516351"/>
      <w:bookmarkStart w:id="374" w:name="_Toc524523098"/>
    </w:p>
    <w:p w:rsidR="00CC29DB" w:rsidRPr="005C3F89" w:rsidRDefault="00CC29DB" w:rsidP="00220AFF">
      <w:pPr>
        <w:pStyle w:val="5"/>
        <w:numPr>
          <w:ilvl w:val="3"/>
          <w:numId w:val="15"/>
        </w:numPr>
        <w:tabs>
          <w:tab w:val="clear" w:pos="1080"/>
          <w:tab w:val="num" w:pos="993"/>
        </w:tabs>
        <w:rPr>
          <w:rFonts w:cs="Arial"/>
        </w:rPr>
      </w:pPr>
      <w:r w:rsidRPr="005C3F89">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3"/>
      <w:bookmarkEnd w:id="374"/>
    </w:p>
    <w:p w:rsidR="00CC29DB" w:rsidRPr="005C3F89" w:rsidRDefault="00CC29DB" w:rsidP="00EF0D6A">
      <w:pPr>
        <w:pStyle w:val="5"/>
        <w:tabs>
          <w:tab w:val="left" w:pos="851"/>
        </w:tabs>
        <w:rPr>
          <w:rFonts w:cs="Arial"/>
        </w:rPr>
      </w:pPr>
      <w:bookmarkStart w:id="375" w:name="_Toc524516352"/>
      <w:bookmarkStart w:id="376" w:name="_Toc524523099"/>
      <w:r w:rsidRPr="005C3F89">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3008F6">
        <w:rPr>
          <w:rFonts w:cs="Arial"/>
        </w:rPr>
        <w:fldChar w:fldCharType="begin"/>
      </w:r>
      <w:r w:rsidRPr="005C3F89">
        <w:rPr>
          <w:rFonts w:cs="Arial"/>
        </w:rPr>
        <w:instrText xml:space="preserve"> REF _Ref525308410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Pr="005C3F89">
        <w:rPr>
          <w:rFonts w:cs="Arial"/>
        </w:rPr>
        <w:t xml:space="preserve"> настоящих Условий и действующего законодательства.</w:t>
      </w:r>
      <w:bookmarkEnd w:id="375"/>
      <w:bookmarkEnd w:id="376"/>
    </w:p>
    <w:p w:rsidR="00CC29DB" w:rsidRPr="005C3F89" w:rsidRDefault="00CC29DB" w:rsidP="00EF0D6A">
      <w:pPr>
        <w:pStyle w:val="5"/>
        <w:tabs>
          <w:tab w:val="left" w:pos="851"/>
        </w:tabs>
        <w:rPr>
          <w:rFonts w:cs="Arial"/>
        </w:rPr>
      </w:pPr>
      <w:bookmarkStart w:id="377" w:name="_Toc524516353"/>
      <w:bookmarkStart w:id="378" w:name="_Toc524523100"/>
      <w:r w:rsidRPr="005C3F89">
        <w:rPr>
          <w:rFonts w:cs="Arial"/>
        </w:rPr>
        <w:t>Документами, подтверждающими соблюде</w:t>
      </w:r>
      <w:r w:rsidR="002C04FC">
        <w:rPr>
          <w:rFonts w:cs="Arial"/>
        </w:rPr>
        <w:t>ние условий, предусмотренных п.</w:t>
      </w:r>
      <w:r w:rsidRPr="003008F6">
        <w:rPr>
          <w:rFonts w:cs="Arial"/>
        </w:rPr>
        <w:fldChar w:fldCharType="begin"/>
      </w:r>
      <w:r w:rsidRPr="005C3F89">
        <w:rPr>
          <w:rFonts w:cs="Arial"/>
        </w:rPr>
        <w:instrText xml:space="preserve"> REF _Ref525308497 \r \h  \* MERGEFORMAT </w:instrText>
      </w:r>
      <w:r w:rsidRPr="003008F6">
        <w:rPr>
          <w:rFonts w:cs="Arial"/>
        </w:rPr>
      </w:r>
      <w:r w:rsidRPr="003008F6">
        <w:rPr>
          <w:rFonts w:cs="Arial"/>
        </w:rPr>
        <w:fldChar w:fldCharType="separate"/>
      </w:r>
      <w:r w:rsidRPr="005C3F89">
        <w:rPr>
          <w:rFonts w:cs="Arial"/>
        </w:rPr>
        <w:t>11.12</w:t>
      </w:r>
      <w:r w:rsidRPr="003008F6">
        <w:rPr>
          <w:rFonts w:cs="Arial"/>
        </w:rPr>
        <w:fldChar w:fldCharType="end"/>
      </w:r>
      <w:r w:rsidRPr="005C3F89">
        <w:rPr>
          <w:rFonts w:cs="Arial"/>
        </w:rPr>
        <w:t xml:space="preserve"> настоящих Условий и действующего законодательства являются:</w:t>
      </w:r>
      <w:bookmarkEnd w:id="377"/>
      <w:bookmarkEnd w:id="378"/>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для лиц, являющихся квалифицированными инвесторами в силу </w:t>
      </w:r>
      <w:hyperlink r:id="rId22" w:history="1">
        <w:r w:rsidRPr="005C3F89">
          <w:rPr>
            <w:rFonts w:ascii="Arial" w:hAnsi="Arial" w:cs="Arial"/>
          </w:rPr>
          <w:t>закона</w:t>
        </w:r>
      </w:hyperlink>
      <w:r w:rsidRPr="005C3F89">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3008F6">
        <w:rPr>
          <w:rFonts w:ascii="Arial" w:hAnsi="Arial" w:cs="Arial"/>
        </w:rPr>
        <w:fldChar w:fldCharType="begin"/>
      </w:r>
      <w:r w:rsidRPr="005C3F89">
        <w:rPr>
          <w:rFonts w:ascii="Arial" w:hAnsi="Arial" w:cs="Arial"/>
        </w:rPr>
        <w:instrText xml:space="preserve"> REF _Ref525308644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11.12.2.3</w:t>
      </w:r>
      <w:r w:rsidRPr="003008F6">
        <w:rPr>
          <w:rFonts w:ascii="Arial" w:hAnsi="Arial" w:cs="Arial"/>
        </w:rPr>
        <w:fldChar w:fldCharType="end"/>
      </w:r>
      <w:r w:rsidRPr="005C3F89">
        <w:rPr>
          <w:rFonts w:ascii="Arial" w:hAnsi="Arial" w:cs="Arial"/>
        </w:rPr>
        <w:t>.- п.</w:t>
      </w:r>
      <w:r w:rsidRPr="003008F6">
        <w:rPr>
          <w:rFonts w:ascii="Arial" w:hAnsi="Arial" w:cs="Arial"/>
        </w:rPr>
        <w:fldChar w:fldCharType="begin"/>
      </w:r>
      <w:r w:rsidRPr="005C3F89">
        <w:rPr>
          <w:rFonts w:ascii="Arial" w:hAnsi="Arial" w:cs="Arial"/>
        </w:rPr>
        <w:instrText xml:space="preserve"> REF _Ref525308667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11.12.2.4</w:t>
      </w:r>
      <w:r w:rsidRPr="003008F6">
        <w:rPr>
          <w:rFonts w:ascii="Arial" w:hAnsi="Arial" w:cs="Arial"/>
        </w:rPr>
        <w:fldChar w:fldCharType="end"/>
      </w:r>
      <w:r w:rsidRPr="005C3F89">
        <w:rPr>
          <w:rFonts w:ascii="Arial" w:hAnsi="Arial" w:cs="Arial"/>
          <w:lang w:val="en-US"/>
        </w:rPr>
        <w:t xml:space="preserve"> </w:t>
      </w:r>
      <w:r w:rsidRPr="005C3F89">
        <w:rPr>
          <w:rFonts w:ascii="Arial" w:hAnsi="Arial" w:cs="Arial"/>
        </w:rPr>
        <w:t>настоящих Условий;</w:t>
      </w:r>
    </w:p>
    <w:p w:rsidR="00CC29DB" w:rsidRPr="005C3F89" w:rsidRDefault="00CC29DB" w:rsidP="00EF0D6A">
      <w:pPr>
        <w:numPr>
          <w:ilvl w:val="0"/>
          <w:numId w:val="6"/>
        </w:numPr>
        <w:tabs>
          <w:tab w:val="left" w:pos="1134"/>
        </w:tabs>
        <w:ind w:left="1134" w:hanging="425"/>
        <w:jc w:val="both"/>
        <w:rPr>
          <w:rFonts w:ascii="Arial" w:hAnsi="Arial" w:cs="Arial"/>
          <w:snapToGrid/>
        </w:rPr>
      </w:pPr>
      <w:r w:rsidRPr="005C3F89">
        <w:rPr>
          <w:rFonts w:ascii="Arial" w:hAnsi="Arial" w:cs="Arial"/>
        </w:rPr>
        <w:t>иные документы</w:t>
      </w:r>
      <w:r w:rsidRPr="005C3F89">
        <w:rPr>
          <w:rFonts w:ascii="Arial" w:hAnsi="Arial" w:cs="Arial"/>
          <w:snapToGrid/>
        </w:rPr>
        <w:t>, подтверждающие соблюдение условий, предусмотренных п.</w:t>
      </w:r>
      <w:r w:rsidRPr="003008F6">
        <w:rPr>
          <w:rFonts w:ascii="Arial" w:hAnsi="Arial" w:cs="Arial"/>
          <w:snapToGrid/>
        </w:rPr>
        <w:fldChar w:fldCharType="begin"/>
      </w:r>
      <w:r w:rsidRPr="005C3F89">
        <w:rPr>
          <w:rFonts w:ascii="Arial" w:hAnsi="Arial" w:cs="Arial"/>
          <w:snapToGrid/>
        </w:rPr>
        <w:instrText xml:space="preserve"> REF _Ref525308926 \r \h  \* MERGEFORMAT </w:instrText>
      </w:r>
      <w:r w:rsidRPr="003008F6">
        <w:rPr>
          <w:rFonts w:ascii="Arial" w:hAnsi="Arial" w:cs="Arial"/>
          <w:snapToGrid/>
        </w:rPr>
      </w:r>
      <w:r w:rsidRPr="003008F6">
        <w:rPr>
          <w:rFonts w:ascii="Arial" w:hAnsi="Arial" w:cs="Arial"/>
          <w:snapToGrid/>
        </w:rPr>
        <w:fldChar w:fldCharType="separate"/>
      </w:r>
      <w:r w:rsidRPr="005C3F89">
        <w:rPr>
          <w:rFonts w:ascii="Arial" w:hAnsi="Arial" w:cs="Arial"/>
          <w:snapToGrid/>
        </w:rPr>
        <w:t>11.12.2</w:t>
      </w:r>
      <w:r w:rsidRPr="003008F6">
        <w:rPr>
          <w:rFonts w:ascii="Arial" w:hAnsi="Arial" w:cs="Arial"/>
          <w:snapToGrid/>
        </w:rPr>
        <w:fldChar w:fldCharType="end"/>
      </w:r>
      <w:r w:rsidRPr="005C3F89">
        <w:rPr>
          <w:rFonts w:ascii="Arial" w:hAnsi="Arial" w:cs="Arial"/>
          <w:snapToGrid/>
        </w:rPr>
        <w:t xml:space="preserve"> настоящих Условий и действующего </w:t>
      </w:r>
      <w:r w:rsidR="00737BE0" w:rsidRPr="005C3F89">
        <w:rPr>
          <w:rFonts w:ascii="Arial" w:hAnsi="Arial" w:cs="Arial"/>
          <w:snapToGrid/>
        </w:rPr>
        <w:t>з</w:t>
      </w:r>
      <w:r w:rsidRPr="005C3F89">
        <w:rPr>
          <w:rFonts w:ascii="Arial" w:hAnsi="Arial" w:cs="Arial"/>
          <w:snapToGrid/>
        </w:rPr>
        <w:t>аконодательства Российской Федерации.</w:t>
      </w:r>
    </w:p>
    <w:p w:rsidR="00CC29DB" w:rsidRPr="005C3F89" w:rsidRDefault="00CC29DB" w:rsidP="002C04FC">
      <w:pPr>
        <w:pStyle w:val="5"/>
        <w:tabs>
          <w:tab w:val="left" w:pos="851"/>
        </w:tabs>
        <w:rPr>
          <w:rFonts w:cs="Arial"/>
        </w:rPr>
      </w:pPr>
      <w:bookmarkStart w:id="379" w:name="_Toc524516354"/>
      <w:bookmarkStart w:id="380" w:name="_Toc524523101"/>
      <w:r w:rsidRPr="005C3F89">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379"/>
      <w:bookmarkEnd w:id="380"/>
    </w:p>
    <w:p w:rsidR="00CC29DB" w:rsidRPr="005C3F89" w:rsidRDefault="00CC29DB" w:rsidP="007D48A9">
      <w:pPr>
        <w:pStyle w:val="5"/>
        <w:tabs>
          <w:tab w:val="left" w:pos="993"/>
        </w:tabs>
        <w:rPr>
          <w:rFonts w:cs="Arial"/>
        </w:rPr>
      </w:pPr>
      <w:r w:rsidRPr="005C3F89">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81" w:name="_Toc524523102"/>
      <w:bookmarkStart w:id="382" w:name="_Toc524524801"/>
      <w:bookmarkStart w:id="383" w:name="_Toc524525065"/>
      <w:bookmarkStart w:id="384" w:name="_Toc524539347"/>
      <w:bookmarkStart w:id="385" w:name="_Toc529977365"/>
      <w:r w:rsidRPr="005C3F89">
        <w:rPr>
          <w:rFonts w:cs="Arial"/>
          <w:b/>
          <w:color w:val="000000"/>
        </w:rPr>
        <w:t>Добровольные корпоративные действия</w:t>
      </w:r>
      <w:bookmarkEnd w:id="381"/>
      <w:bookmarkEnd w:id="382"/>
      <w:bookmarkEnd w:id="383"/>
      <w:bookmarkEnd w:id="384"/>
      <w:bookmarkEnd w:id="385"/>
      <w:r w:rsidRPr="005C3F89">
        <w:rPr>
          <w:rFonts w:cs="Arial"/>
          <w:b/>
          <w:color w:val="000000"/>
        </w:rPr>
        <w:t xml:space="preserve"> </w:t>
      </w:r>
    </w:p>
    <w:p w:rsidR="00CC29DB" w:rsidRPr="005C3F89" w:rsidRDefault="00CC29DB" w:rsidP="007D48A9">
      <w:pPr>
        <w:pStyle w:val="5"/>
        <w:tabs>
          <w:tab w:val="left" w:pos="993"/>
        </w:tabs>
        <w:rPr>
          <w:rFonts w:cs="Arial"/>
        </w:rPr>
      </w:pPr>
      <w:r w:rsidRPr="005C3F89">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3008F6">
        <w:rPr>
          <w:rFonts w:cs="Arial"/>
        </w:rPr>
        <w:fldChar w:fldCharType="begin"/>
      </w:r>
      <w:r w:rsidRPr="005C3F89">
        <w:rPr>
          <w:rFonts w:cs="Arial"/>
        </w:rPr>
        <w:instrText xml:space="preserve"> REF _Ref532832285 \r \h  \* MERGEFORMAT </w:instrText>
      </w:r>
      <w:r w:rsidRPr="003008F6">
        <w:rPr>
          <w:rFonts w:cs="Arial"/>
        </w:rPr>
      </w:r>
      <w:r w:rsidRPr="003008F6">
        <w:rPr>
          <w:rFonts w:cs="Arial"/>
        </w:rPr>
        <w:fldChar w:fldCharType="separate"/>
      </w:r>
      <w:r w:rsidRPr="005C3F89">
        <w:rPr>
          <w:rFonts w:cs="Arial"/>
        </w:rPr>
        <w:t>10.3.2</w:t>
      </w:r>
      <w:r w:rsidRPr="003008F6">
        <w:rPr>
          <w:rFonts w:cs="Arial"/>
        </w:rPr>
        <w:fldChar w:fldCharType="end"/>
      </w:r>
      <w:r w:rsidRPr="005C3F89">
        <w:rPr>
          <w:rFonts w:cs="Arial"/>
        </w:rPr>
        <w:t xml:space="preserve"> настоящих Условий: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внесение вопросов в повестку дня общего собрания владельцев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требование созыва (проведения) общего собрания владельцев ценных бумаг;</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осуществление</w:t>
      </w:r>
      <w:r w:rsidRPr="005C3F89">
        <w:rPr>
          <w:rFonts w:ascii="Arial" w:eastAsia="Calibri" w:hAnsi="Arial" w:cs="Arial"/>
          <w:snapToGrid/>
        </w:rPr>
        <w:t xml:space="preserve"> права голоса при участии в общем собрании владельцев ценных бумаг;</w:t>
      </w:r>
    </w:p>
    <w:p w:rsidR="00CC29DB" w:rsidRPr="005C3F89" w:rsidRDefault="00CC29DB" w:rsidP="00EF0D6A">
      <w:pPr>
        <w:autoSpaceDE w:val="0"/>
        <w:autoSpaceDN w:val="0"/>
        <w:adjustRightInd w:val="0"/>
        <w:ind w:left="709"/>
        <w:jc w:val="both"/>
        <w:rPr>
          <w:rFonts w:ascii="Arial" w:eastAsia="Calibri" w:hAnsi="Arial" w:cs="Arial"/>
          <w:snapToGrid/>
        </w:rPr>
      </w:pPr>
      <w:r w:rsidRPr="005C3F89">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Pr="003008F6">
        <w:rPr>
          <w:rFonts w:ascii="Arial" w:eastAsia="Calibri" w:hAnsi="Arial" w:cs="Arial"/>
          <w:snapToGrid/>
        </w:rPr>
        <w:fldChar w:fldCharType="begin"/>
      </w:r>
      <w:r w:rsidRPr="005C3F89">
        <w:rPr>
          <w:rFonts w:ascii="Arial" w:eastAsia="Calibri" w:hAnsi="Arial" w:cs="Arial"/>
          <w:snapToGrid/>
        </w:rPr>
        <w:instrText xml:space="preserve"> REF _Ref532832285 \r \h  \* MERGEFORMAT </w:instrText>
      </w:r>
      <w:r w:rsidRPr="003008F6">
        <w:rPr>
          <w:rFonts w:ascii="Arial" w:eastAsia="Calibri" w:hAnsi="Arial" w:cs="Arial"/>
          <w:snapToGrid/>
        </w:rPr>
      </w:r>
      <w:r w:rsidRPr="003008F6">
        <w:rPr>
          <w:rFonts w:ascii="Arial" w:eastAsia="Calibri" w:hAnsi="Arial" w:cs="Arial"/>
          <w:snapToGrid/>
        </w:rPr>
        <w:fldChar w:fldCharType="separate"/>
      </w:r>
      <w:r w:rsidRPr="005C3F89">
        <w:rPr>
          <w:rFonts w:ascii="Arial" w:eastAsia="Calibri" w:hAnsi="Arial" w:cs="Arial"/>
          <w:snapToGrid/>
        </w:rPr>
        <w:t>10.3.2</w:t>
      </w:r>
      <w:r w:rsidRPr="003008F6">
        <w:rPr>
          <w:rFonts w:ascii="Arial" w:eastAsia="Calibri" w:hAnsi="Arial" w:cs="Arial"/>
          <w:snapToGrid/>
        </w:rPr>
        <w:fldChar w:fldCharType="end"/>
      </w:r>
      <w:r w:rsidRPr="005C3F89">
        <w:rPr>
          <w:rFonts w:ascii="Arial" w:eastAsia="Calibri" w:hAnsi="Arial" w:cs="Arial"/>
          <w:snapToGrid/>
        </w:rPr>
        <w:t xml:space="preserve"> настоящих Условий: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преимущественное право приобретения акций; </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обязательное/добровольное предложение о выкупе акций владельцем; </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приобретение</w:t>
      </w:r>
      <w:r w:rsidRPr="005C3F89">
        <w:rPr>
          <w:rFonts w:ascii="Arial" w:eastAsia="Calibri" w:hAnsi="Arial" w:cs="Arial"/>
          <w:snapToGrid/>
        </w:rPr>
        <w:t xml:space="preserve"> акций обществом.</w:t>
      </w:r>
    </w:p>
    <w:p w:rsidR="00CC29DB" w:rsidRPr="005C3F89" w:rsidRDefault="00CC29DB" w:rsidP="00EF0D6A">
      <w:pPr>
        <w:pStyle w:val="5"/>
        <w:tabs>
          <w:tab w:val="left" w:pos="851"/>
        </w:tabs>
        <w:rPr>
          <w:rFonts w:cs="Arial"/>
        </w:rPr>
      </w:pPr>
      <w:r w:rsidRPr="005C3F89">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rsidR="00CC29DB" w:rsidRPr="005C3F89" w:rsidRDefault="00CC29DB" w:rsidP="00EF0D6A">
      <w:pPr>
        <w:pStyle w:val="5"/>
        <w:tabs>
          <w:tab w:val="left" w:pos="851"/>
        </w:tabs>
        <w:rPr>
          <w:rFonts w:cs="Arial"/>
        </w:rPr>
      </w:pPr>
      <w:r w:rsidRPr="005C3F89">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5C3F89">
        <w:rPr>
          <w:rFonts w:cs="Arial"/>
        </w:rPr>
        <w:t>епо на основной счет</w:t>
      </w:r>
      <w:r w:rsidRPr="005C3F89">
        <w:rPr>
          <w:rFonts w:cs="Arial"/>
        </w:rPr>
        <w:t xml:space="preserve"> депо</w:t>
      </w:r>
      <w:r w:rsidR="00961B7B" w:rsidRPr="005C3F89">
        <w:rPr>
          <w:rFonts w:cs="Arial"/>
        </w:rPr>
        <w:t>.</w:t>
      </w:r>
    </w:p>
    <w:p w:rsidR="00CC29DB" w:rsidRPr="005C3F89" w:rsidRDefault="00CC29DB" w:rsidP="00220AFF">
      <w:pPr>
        <w:pStyle w:val="5"/>
        <w:tabs>
          <w:tab w:val="clear" w:pos="720"/>
          <w:tab w:val="left" w:pos="709"/>
          <w:tab w:val="left" w:pos="851"/>
        </w:tabs>
        <w:rPr>
          <w:rFonts w:cs="Arial"/>
        </w:rPr>
      </w:pPr>
      <w:r w:rsidRPr="005C3F89">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rsidR="00CC29DB" w:rsidRPr="005C3F89" w:rsidRDefault="00CC29DB" w:rsidP="00EF0D6A">
      <w:pPr>
        <w:pStyle w:val="5"/>
        <w:numPr>
          <w:ilvl w:val="0"/>
          <w:numId w:val="0"/>
        </w:numPr>
        <w:tabs>
          <w:tab w:val="num" w:pos="720"/>
          <w:tab w:val="left" w:pos="851"/>
        </w:tabs>
        <w:ind w:left="720"/>
        <w:rPr>
          <w:rFonts w:cs="Arial"/>
        </w:rPr>
      </w:pPr>
      <w:r w:rsidRPr="005C3F89">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 xml:space="preserve">обязательное/добровольное предложение о выкупе акций владельцем; </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приоб</w:t>
      </w:r>
      <w:r w:rsidRPr="005C3F89">
        <w:rPr>
          <w:rFonts w:ascii="Arial" w:eastAsia="Calibri" w:hAnsi="Arial" w:cs="Arial"/>
          <w:snapToGrid/>
        </w:rPr>
        <w:t>ретение акций обществом</w:t>
      </w:r>
    </w:p>
    <w:p w:rsidR="00CC29DB" w:rsidRPr="005C3F89" w:rsidRDefault="00CC29DB" w:rsidP="00220AFF">
      <w:pPr>
        <w:tabs>
          <w:tab w:val="left" w:pos="1430"/>
        </w:tabs>
        <w:autoSpaceDE w:val="0"/>
        <w:autoSpaceDN w:val="0"/>
        <w:adjustRightInd w:val="0"/>
        <w:ind w:left="1134" w:hanging="425"/>
        <w:jc w:val="both"/>
        <w:rPr>
          <w:rFonts w:ascii="Arial" w:eastAsia="Calibri" w:hAnsi="Arial" w:cs="Arial"/>
          <w:snapToGrid/>
        </w:rPr>
      </w:pPr>
      <w:r w:rsidRPr="005C3F89">
        <w:rPr>
          <w:rFonts w:ascii="Arial" w:eastAsia="Calibri" w:hAnsi="Arial" w:cs="Arial"/>
          <w:snapToGrid/>
        </w:rPr>
        <w:t>Снятие блокирования ценных бумаг осуществляется:</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eastAsia="Calibri" w:hAnsi="Arial" w:cs="Arial"/>
          <w:snapToGrid/>
        </w:rPr>
        <w:t xml:space="preserve">в порядке и в сроки, предусмотренные действующим законодательством или условиями </w:t>
      </w:r>
      <w:r w:rsidRPr="005C3F89">
        <w:rPr>
          <w:rFonts w:ascii="Arial" w:hAnsi="Arial" w:cs="Arial"/>
          <w:snapToGrid/>
        </w:rPr>
        <w:t>Корпоративного</w:t>
      </w:r>
      <w:r w:rsidRPr="005C3F89">
        <w:rPr>
          <w:rFonts w:ascii="Arial" w:eastAsia="Calibri" w:hAnsi="Arial" w:cs="Arial"/>
          <w:snapToGrid/>
        </w:rPr>
        <w:t xml:space="preserve">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eastAsia="Calibri" w:hAnsi="Arial" w:cs="Arial"/>
          <w:snapToGrid/>
        </w:rPr>
        <w:t xml:space="preserve">не позднее дня, следующего за днем получения Депозитарием от Клиента (Депонента) </w:t>
      </w:r>
      <w:r w:rsidRPr="005C3F89">
        <w:rPr>
          <w:rFonts w:ascii="Arial" w:hAnsi="Arial" w:cs="Arial"/>
          <w:snapToGrid/>
        </w:rPr>
        <w:t>отмены Инструкции на участие в Корпоративном действии,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rsidR="00CC29DB" w:rsidRPr="005C3F89"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C3F89">
        <w:rPr>
          <w:rFonts w:ascii="Arial" w:hAnsi="Arial" w:cs="Arial"/>
          <w:snapToGrid/>
        </w:rPr>
        <w:t>в день</w:t>
      </w:r>
      <w:r w:rsidRPr="005C3F89">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rsidR="00CC29DB" w:rsidRPr="005C3F89" w:rsidRDefault="00CC29DB" w:rsidP="00EF0D6A">
      <w:pPr>
        <w:pStyle w:val="5"/>
        <w:tabs>
          <w:tab w:val="left" w:pos="851"/>
        </w:tabs>
        <w:rPr>
          <w:rFonts w:cs="Arial"/>
        </w:rPr>
      </w:pPr>
      <w:r w:rsidRPr="005C3F89">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5C3F89" w:rsidRDefault="00CC29DB" w:rsidP="00EF0D6A">
      <w:pPr>
        <w:pStyle w:val="5"/>
        <w:tabs>
          <w:tab w:val="left" w:pos="851"/>
        </w:tabs>
        <w:rPr>
          <w:rFonts w:cs="Arial"/>
        </w:rPr>
      </w:pPr>
      <w:r w:rsidRPr="005C3F89">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rsidR="00CC29DB" w:rsidRPr="005C3F89" w:rsidRDefault="00CC29DB" w:rsidP="00EF0D6A">
      <w:pPr>
        <w:pStyle w:val="5"/>
        <w:tabs>
          <w:tab w:val="left" w:pos="851"/>
        </w:tabs>
        <w:rPr>
          <w:rFonts w:cs="Arial"/>
        </w:rPr>
      </w:pPr>
      <w:r w:rsidRPr="005C3F89">
        <w:rPr>
          <w:rFonts w:cs="Arial"/>
        </w:rPr>
        <w:t xml:space="preserve">Депозитарий вправе отказать Клиенту (Депоненту) в исполнении Инструкции на участии в Корпоративном действии в случаях: </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rPr>
        <w:t xml:space="preserve">несовпадения подписи и/или оттиска печати, содержащихся в Инструкции или ином документе </w:t>
      </w:r>
      <w:r w:rsidRPr="005C3F89">
        <w:rPr>
          <w:rFonts w:ascii="Arial" w:hAnsi="Arial" w:cs="Arial"/>
          <w:snapToGrid/>
        </w:rPr>
        <w:t>Клиента (Депонента) с образцом подписи и/или оттиска печати, содержащихся в Анкете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отсутствия или истечения срока действия полномочий лица на подписание Инструкции;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несовпадения данных, указанных в Инструкции, с данными, содержащимися в анкете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подачи Инструкции на участие в Корпоративном действии с нарушением сроков, установленных Депозитарием</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в иных случаях</w:t>
      </w:r>
      <w:r w:rsidRPr="005C3F89">
        <w:rPr>
          <w:rFonts w:ascii="Arial" w:hAnsi="Arial" w:cs="Arial"/>
        </w:rPr>
        <w:t>, указанных в п.</w:t>
      </w:r>
      <w:r w:rsidRPr="003008F6">
        <w:rPr>
          <w:rFonts w:ascii="Arial" w:hAnsi="Arial" w:cs="Arial"/>
        </w:rPr>
        <w:fldChar w:fldCharType="begin"/>
      </w:r>
      <w:r w:rsidRPr="005C3F89">
        <w:rPr>
          <w:rFonts w:ascii="Arial" w:hAnsi="Arial" w:cs="Arial"/>
        </w:rPr>
        <w:instrText xml:space="preserve"> REF _Ref525311262 \r \h  \* MERGEFORMAT </w:instrText>
      </w:r>
      <w:r w:rsidRPr="003008F6">
        <w:rPr>
          <w:rFonts w:ascii="Arial" w:hAnsi="Arial" w:cs="Arial"/>
        </w:rPr>
      </w:r>
      <w:r w:rsidRPr="003008F6">
        <w:rPr>
          <w:rFonts w:ascii="Arial" w:hAnsi="Arial" w:cs="Arial"/>
        </w:rPr>
        <w:fldChar w:fldCharType="separate"/>
      </w:r>
      <w:r w:rsidRPr="005C3F89">
        <w:rPr>
          <w:rFonts w:ascii="Arial" w:hAnsi="Arial" w:cs="Arial"/>
        </w:rPr>
        <w:t>10.3.6</w:t>
      </w:r>
      <w:r w:rsidRPr="003008F6">
        <w:rPr>
          <w:rFonts w:ascii="Arial" w:hAnsi="Arial" w:cs="Arial"/>
        </w:rPr>
        <w:fldChar w:fldCharType="end"/>
      </w:r>
      <w:r w:rsidRPr="005C3F89">
        <w:rPr>
          <w:rFonts w:ascii="Arial" w:hAnsi="Arial" w:cs="Arial"/>
        </w:rPr>
        <w:t xml:space="preserve"> настоящих Условий.</w:t>
      </w:r>
    </w:p>
    <w:p w:rsidR="00CC29DB" w:rsidRPr="005C3F89" w:rsidRDefault="00CC29DB" w:rsidP="00EF0D6A">
      <w:pPr>
        <w:pStyle w:val="5"/>
        <w:tabs>
          <w:tab w:val="left" w:pos="851"/>
        </w:tabs>
        <w:rPr>
          <w:rFonts w:cs="Arial"/>
        </w:rPr>
      </w:pPr>
      <w:r w:rsidRPr="005C3F89">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rsidR="00CC29DB" w:rsidRPr="005C3F89" w:rsidRDefault="00CC29DB" w:rsidP="00EF0D6A">
      <w:pPr>
        <w:pStyle w:val="5"/>
        <w:tabs>
          <w:tab w:val="left" w:pos="851"/>
        </w:tabs>
        <w:rPr>
          <w:rFonts w:cs="Arial"/>
        </w:rPr>
      </w:pPr>
      <w:r w:rsidRPr="005C3F89">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rsidR="00CC29DB" w:rsidRPr="005C3F89" w:rsidRDefault="00CC29DB" w:rsidP="00EF0D6A">
      <w:pPr>
        <w:numPr>
          <w:ilvl w:val="0"/>
          <w:numId w:val="13"/>
        </w:numPr>
        <w:ind w:left="1134" w:hanging="425"/>
        <w:jc w:val="both"/>
        <w:rPr>
          <w:rFonts w:ascii="Arial" w:eastAsia="Calibri" w:hAnsi="Arial" w:cs="Arial"/>
          <w:snapToGrid/>
          <w:lang w:eastAsia="en-US"/>
        </w:rPr>
      </w:pPr>
      <w:r w:rsidRPr="005C3F89">
        <w:rPr>
          <w:rFonts w:ascii="Arial" w:hAnsi="Arial" w:cs="Arial"/>
          <w:snapToGrid/>
        </w:rPr>
        <w:lastRenderedPageBreak/>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rsidR="00CC29DB" w:rsidRPr="005C3F89" w:rsidRDefault="00CC29DB" w:rsidP="00EF0D6A">
      <w:pPr>
        <w:numPr>
          <w:ilvl w:val="0"/>
          <w:numId w:val="13"/>
        </w:numPr>
        <w:ind w:left="1134" w:hanging="425"/>
        <w:jc w:val="left"/>
        <w:rPr>
          <w:rFonts w:ascii="Arial" w:eastAsia="Calibri" w:hAnsi="Arial" w:cs="Arial"/>
          <w:snapToGrid/>
          <w:lang w:eastAsia="en-US"/>
        </w:rPr>
      </w:pPr>
      <w:r w:rsidRPr="005C3F89">
        <w:rPr>
          <w:rFonts w:ascii="Arial" w:hAnsi="Arial" w:cs="Arial"/>
          <w:snapToGrid/>
        </w:rPr>
        <w:t>изменить</w:t>
      </w:r>
      <w:r w:rsidRPr="005C3F89">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86" w:name="_Toc524523103"/>
      <w:bookmarkStart w:id="387" w:name="_Toc524524802"/>
      <w:bookmarkStart w:id="388" w:name="_Toc524525066"/>
      <w:bookmarkStart w:id="389" w:name="_Toc524539348"/>
      <w:bookmarkStart w:id="390" w:name="_Toc529977366"/>
      <w:r w:rsidRPr="005C3F89">
        <w:rPr>
          <w:rFonts w:cs="Arial"/>
          <w:b/>
          <w:color w:val="000000"/>
        </w:rPr>
        <w:t>Операции по счету неустановленных лиц</w:t>
      </w:r>
      <w:bookmarkEnd w:id="386"/>
      <w:bookmarkEnd w:id="387"/>
      <w:bookmarkEnd w:id="388"/>
      <w:bookmarkEnd w:id="389"/>
      <w:bookmarkEnd w:id="390"/>
    </w:p>
    <w:p w:rsidR="00CC29DB" w:rsidRPr="005C3F89" w:rsidRDefault="00CC29DB" w:rsidP="00EF0D6A">
      <w:pPr>
        <w:pStyle w:val="5"/>
        <w:tabs>
          <w:tab w:val="left" w:pos="851"/>
        </w:tabs>
        <w:rPr>
          <w:rFonts w:cs="Arial"/>
        </w:rPr>
      </w:pPr>
      <w:r w:rsidRPr="005C3F89">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rsidR="00CC29DB" w:rsidRPr="005C3F89" w:rsidRDefault="00CC29DB" w:rsidP="00EF0D6A">
      <w:pPr>
        <w:pStyle w:val="5"/>
        <w:numPr>
          <w:ilvl w:val="0"/>
          <w:numId w:val="0"/>
        </w:numPr>
        <w:ind w:left="720"/>
        <w:rPr>
          <w:rFonts w:cs="Arial"/>
        </w:rPr>
      </w:pPr>
      <w:r w:rsidRPr="005C3F89">
        <w:rPr>
          <w:rFonts w:cs="Arial"/>
        </w:rPr>
        <w:t>Зачисление ценных бумаг на счет неустановленных лиц проводится в случаях:</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отсутствия</w:t>
      </w:r>
      <w:r w:rsidRPr="005C3F89">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rsidR="00CC29DB" w:rsidRPr="005C3F89" w:rsidRDefault="00CC29DB" w:rsidP="00EF0D6A">
      <w:pPr>
        <w:pStyle w:val="5"/>
        <w:tabs>
          <w:tab w:val="left" w:pos="851"/>
        </w:tabs>
        <w:rPr>
          <w:rFonts w:cs="Arial"/>
        </w:rPr>
      </w:pPr>
      <w:r w:rsidRPr="005C3F89">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rsidR="00CC29DB" w:rsidRPr="005C3F89" w:rsidRDefault="00CC29DB" w:rsidP="00EF0D6A">
      <w:pPr>
        <w:pStyle w:val="5"/>
        <w:tabs>
          <w:tab w:val="left" w:pos="851"/>
        </w:tabs>
        <w:rPr>
          <w:rFonts w:cs="Arial"/>
        </w:rPr>
      </w:pPr>
      <w:r w:rsidRPr="005C3F89">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5C3F89">
        <w:rPr>
          <w:rFonts w:cs="Arial"/>
        </w:rPr>
        <w:t>,</w:t>
      </w:r>
      <w:r w:rsidRPr="005C3F89">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rsidR="00CC29DB" w:rsidRPr="005C3F89" w:rsidRDefault="00CC29DB" w:rsidP="00EF0D6A">
      <w:pPr>
        <w:widowControl w:val="0"/>
        <w:tabs>
          <w:tab w:val="left" w:pos="851"/>
        </w:tabs>
        <w:autoSpaceDE w:val="0"/>
        <w:autoSpaceDN w:val="0"/>
        <w:adjustRightInd w:val="0"/>
        <w:ind w:left="900" w:hanging="180"/>
        <w:jc w:val="both"/>
        <w:rPr>
          <w:rFonts w:ascii="Arial" w:hAnsi="Arial" w:cs="Arial"/>
        </w:rPr>
      </w:pPr>
      <w:r w:rsidRPr="005C3F89">
        <w:rPr>
          <w:rFonts w:ascii="Arial" w:hAnsi="Arial" w:cs="Arial"/>
        </w:rPr>
        <w:t>Списание ценных бумаг со счета неустановленных лиц проводится в случаях:</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подачи поручения в Депозитарий Клиентом (Депонентом) на зачисление ценных бумаг на хранение и/или учет.</w:t>
      </w:r>
    </w:p>
    <w:p w:rsidR="00CC29DB" w:rsidRPr="005C3F89" w:rsidRDefault="00CC29DB" w:rsidP="00EF0D6A">
      <w:pPr>
        <w:pStyle w:val="5"/>
        <w:tabs>
          <w:tab w:val="left" w:pos="851"/>
        </w:tabs>
        <w:rPr>
          <w:rFonts w:cs="Arial"/>
        </w:rPr>
      </w:pPr>
      <w:r w:rsidRPr="005C3F89">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rsidR="00CC29DB" w:rsidRPr="005C3F89" w:rsidRDefault="00CC29DB" w:rsidP="00EF0D6A">
      <w:pPr>
        <w:pStyle w:val="5"/>
        <w:tabs>
          <w:tab w:val="left" w:pos="851"/>
        </w:tabs>
        <w:rPr>
          <w:rFonts w:cs="Arial"/>
        </w:rPr>
      </w:pPr>
      <w:r w:rsidRPr="005C3F89">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rsidR="00CC29DB" w:rsidRPr="005C3F89" w:rsidRDefault="00CC29DB" w:rsidP="00EF0D6A">
      <w:pPr>
        <w:pStyle w:val="5"/>
        <w:tabs>
          <w:tab w:val="left" w:pos="851"/>
        </w:tabs>
        <w:rPr>
          <w:rFonts w:cs="Arial"/>
        </w:rPr>
      </w:pPr>
      <w:r w:rsidRPr="005C3F89">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C29DB" w:rsidRPr="005C3F89" w:rsidRDefault="00CC29DB" w:rsidP="00EF0D6A">
      <w:pPr>
        <w:pStyle w:val="5"/>
        <w:tabs>
          <w:tab w:val="left" w:pos="851"/>
        </w:tabs>
        <w:rPr>
          <w:rFonts w:cs="Arial"/>
        </w:rPr>
      </w:pPr>
      <w:r w:rsidRPr="005C3F89">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C29DB" w:rsidRPr="005C3F89" w:rsidRDefault="00CC29DB" w:rsidP="00EF0D6A">
      <w:pPr>
        <w:pStyle w:val="5"/>
        <w:tabs>
          <w:tab w:val="left" w:pos="851"/>
        </w:tabs>
        <w:rPr>
          <w:rFonts w:cs="Arial"/>
        </w:rPr>
      </w:pPr>
      <w:r w:rsidRPr="005C3F89">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rsidR="00CC29DB" w:rsidRPr="005C3F89" w:rsidRDefault="00CC29DB" w:rsidP="00EF0D6A">
      <w:pPr>
        <w:pStyle w:val="af1"/>
        <w:numPr>
          <w:ilvl w:val="1"/>
          <w:numId w:val="15"/>
        </w:numPr>
        <w:tabs>
          <w:tab w:val="clear" w:pos="705"/>
        </w:tabs>
        <w:ind w:left="720" w:hanging="720"/>
        <w:outlineLvl w:val="1"/>
        <w:rPr>
          <w:rFonts w:cs="Arial"/>
          <w:b/>
          <w:color w:val="000000"/>
        </w:rPr>
      </w:pPr>
      <w:bookmarkStart w:id="391" w:name="_Toc524523104"/>
      <w:bookmarkStart w:id="392" w:name="_Toc524524803"/>
      <w:bookmarkStart w:id="393" w:name="_Toc524525067"/>
      <w:bookmarkStart w:id="394" w:name="_Toc524539349"/>
      <w:bookmarkStart w:id="395" w:name="_Toc529977367"/>
      <w:r w:rsidRPr="005C3F89">
        <w:rPr>
          <w:rFonts w:cs="Arial"/>
          <w:b/>
          <w:color w:val="000000"/>
        </w:rPr>
        <w:t>Особые условия проведение операций по конвертации акций и депозитарных расписок.</w:t>
      </w:r>
      <w:bookmarkEnd w:id="391"/>
      <w:bookmarkEnd w:id="392"/>
      <w:bookmarkEnd w:id="393"/>
      <w:bookmarkEnd w:id="394"/>
      <w:bookmarkEnd w:id="395"/>
    </w:p>
    <w:p w:rsidR="00CC29DB" w:rsidRPr="005C3F89" w:rsidRDefault="00CC29DB" w:rsidP="00EF0D6A">
      <w:pPr>
        <w:ind w:left="709"/>
        <w:jc w:val="both"/>
        <w:rPr>
          <w:rFonts w:ascii="Arial" w:hAnsi="Arial" w:cs="Arial"/>
        </w:rPr>
      </w:pPr>
      <w:r w:rsidRPr="005C3F89">
        <w:rPr>
          <w:rFonts w:ascii="Arial" w:hAnsi="Arial" w:cs="Arial"/>
          <w:i/>
        </w:rPr>
        <w:t>Содержание операции</w:t>
      </w:r>
      <w:r w:rsidRPr="005C3F89">
        <w:rPr>
          <w:rFonts w:ascii="Arial" w:hAnsi="Arial" w:cs="Arial"/>
        </w:rPr>
        <w:t>: Операция по конвертации акций в депозитарные расписки, депозитарных расписок в акции.</w:t>
      </w:r>
    </w:p>
    <w:p w:rsidR="00CC29DB" w:rsidRPr="005C3F89" w:rsidRDefault="00CC29DB" w:rsidP="00EF0D6A">
      <w:pPr>
        <w:pStyle w:val="5"/>
        <w:tabs>
          <w:tab w:val="left" w:pos="851"/>
        </w:tabs>
        <w:rPr>
          <w:rFonts w:cs="Arial"/>
        </w:rPr>
      </w:pPr>
      <w:r w:rsidRPr="005C3F89">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lastRenderedPageBreak/>
        <w:t>наименование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счет депо Клиента (Депонента);</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тип операции (конвертация акций в ДР/конвертация ДР в акции);</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ДР, ISIN код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ДР;</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количество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код государственной регистрации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snapToGrid/>
        </w:rPr>
      </w:pPr>
      <w:r w:rsidRPr="005C3F89">
        <w:rPr>
          <w:rFonts w:ascii="Arial" w:hAnsi="Arial" w:cs="Arial"/>
          <w:snapToGrid/>
        </w:rPr>
        <w:t>наименование эмитента акций;</w:t>
      </w:r>
    </w:p>
    <w:p w:rsidR="00CC29DB" w:rsidRPr="005C3F89" w:rsidRDefault="00CC29DB" w:rsidP="00EF0D6A">
      <w:pPr>
        <w:numPr>
          <w:ilvl w:val="0"/>
          <w:numId w:val="10"/>
        </w:numPr>
        <w:tabs>
          <w:tab w:val="clear" w:pos="2487"/>
          <w:tab w:val="num" w:pos="1134"/>
        </w:tabs>
        <w:ind w:left="1134" w:hanging="425"/>
        <w:jc w:val="both"/>
        <w:rPr>
          <w:rFonts w:ascii="Arial" w:hAnsi="Arial" w:cs="Arial"/>
        </w:rPr>
      </w:pPr>
      <w:r w:rsidRPr="005C3F89">
        <w:rPr>
          <w:rFonts w:ascii="Arial" w:hAnsi="Arial" w:cs="Arial"/>
          <w:snapToGrid/>
        </w:rPr>
        <w:t>наименование</w:t>
      </w:r>
      <w:r w:rsidRPr="005C3F89">
        <w:rPr>
          <w:rFonts w:ascii="Arial" w:hAnsi="Arial" w:cs="Arial"/>
        </w:rPr>
        <w:t xml:space="preserve"> получателя (ДР, акций), номер счета.</w:t>
      </w:r>
    </w:p>
    <w:p w:rsidR="00CC29DB" w:rsidRPr="005C3F89" w:rsidRDefault="00CC29DB" w:rsidP="00EF0D6A">
      <w:pPr>
        <w:pStyle w:val="5"/>
        <w:tabs>
          <w:tab w:val="left" w:pos="851"/>
        </w:tabs>
        <w:rPr>
          <w:rFonts w:cs="Arial"/>
        </w:rPr>
      </w:pPr>
      <w:r w:rsidRPr="005C3F89">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rsidR="00CC29DB" w:rsidRPr="005C3F89" w:rsidRDefault="00CC29DB" w:rsidP="00EF0D6A">
      <w:pPr>
        <w:pStyle w:val="5"/>
        <w:tabs>
          <w:tab w:val="left" w:pos="851"/>
        </w:tabs>
        <w:rPr>
          <w:rFonts w:cs="Arial"/>
        </w:rPr>
      </w:pPr>
      <w:r w:rsidRPr="005C3F89">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rsidR="00CC29DB" w:rsidRPr="005C3F89" w:rsidRDefault="00CC29DB" w:rsidP="00EF0D6A">
      <w:pPr>
        <w:pStyle w:val="5"/>
        <w:tabs>
          <w:tab w:val="left" w:pos="851"/>
        </w:tabs>
        <w:rPr>
          <w:rFonts w:cs="Arial"/>
        </w:rPr>
      </w:pPr>
      <w:r w:rsidRPr="005C3F89">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396" w:name="_Toc524516355"/>
      <w:bookmarkStart w:id="397" w:name="_Toc524523105"/>
      <w:bookmarkStart w:id="398" w:name="_Toc524524804"/>
      <w:bookmarkStart w:id="399" w:name="_Toc524525068"/>
      <w:bookmarkStart w:id="400" w:name="_Toc524539350"/>
      <w:bookmarkStart w:id="401" w:name="_Toc529977368"/>
      <w:bookmarkStart w:id="402" w:name="_Toc382119722"/>
      <w:bookmarkStart w:id="403" w:name="_Toc404508930"/>
      <w:bookmarkEnd w:id="277"/>
      <w:bookmarkEnd w:id="278"/>
      <w:r w:rsidRPr="00501338">
        <w:rPr>
          <w:rFonts w:cs="Arial"/>
        </w:rPr>
        <w:t>Учет залога ценных бумаг</w:t>
      </w:r>
      <w:bookmarkEnd w:id="396"/>
      <w:bookmarkEnd w:id="397"/>
      <w:bookmarkEnd w:id="398"/>
      <w:bookmarkEnd w:id="399"/>
      <w:bookmarkEnd w:id="400"/>
      <w:bookmarkEnd w:id="401"/>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Счет депо владельца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_Ref525296916 \r \h  \* MERGEFORMAT </w:instrText>
      </w:r>
      <w:r w:rsidRPr="00501338">
        <w:rPr>
          <w:rFonts w:cs="Arial"/>
          <w:color w:val="000000"/>
        </w:rPr>
      </w:r>
      <w:r w:rsidRPr="00501338">
        <w:rPr>
          <w:rFonts w:cs="Arial"/>
          <w:color w:val="000000"/>
        </w:rPr>
        <w:fldChar w:fldCharType="separate"/>
      </w:r>
      <w:r w:rsidRPr="00501338">
        <w:rPr>
          <w:rFonts w:cs="Arial"/>
          <w:color w:val="000000"/>
        </w:rPr>
        <w:t>11.1.1.2</w:t>
      </w:r>
      <w:r w:rsidRPr="00501338">
        <w:rPr>
          <w:rFonts w:cs="Arial"/>
          <w:color w:val="000000"/>
        </w:rPr>
        <w:fldChar w:fldCharType="end"/>
      </w:r>
      <w:r w:rsidRPr="00501338">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_Ref525311611 \r \h  \* MERGEFORMAT </w:instrText>
      </w:r>
      <w:r w:rsidRPr="00501338">
        <w:rPr>
          <w:rFonts w:cs="Arial"/>
          <w:color w:val="000000"/>
        </w:rPr>
      </w:r>
      <w:r w:rsidRPr="00501338">
        <w:rPr>
          <w:rFonts w:cs="Arial"/>
          <w:color w:val="000000"/>
        </w:rPr>
        <w:fldChar w:fldCharType="separate"/>
      </w:r>
      <w:r w:rsidRPr="00501338">
        <w:rPr>
          <w:rFonts w:cs="Arial"/>
          <w:color w:val="000000"/>
        </w:rPr>
        <w:t>11.1.1.5</w:t>
      </w:r>
      <w:r w:rsidRPr="00501338">
        <w:rPr>
          <w:rFonts w:cs="Arial"/>
          <w:color w:val="000000"/>
        </w:rPr>
        <w:fldChar w:fldCharType="end"/>
      </w:r>
      <w:r w:rsidRPr="00501338">
        <w:rPr>
          <w:rFonts w:cs="Arial"/>
          <w:color w:val="000000"/>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Оператором по счету депо владельца (залогодателя), на котором осуществляется учет прав на ценные бумаги</w:t>
      </w:r>
      <w:r w:rsidR="00961B7B" w:rsidRPr="00501338">
        <w:rPr>
          <w:rFonts w:cs="Arial"/>
          <w:color w:val="000000"/>
        </w:rPr>
        <w:t>,</w:t>
      </w:r>
      <w:r w:rsidRPr="00501338">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501338">
        <w:rPr>
          <w:rFonts w:cs="Arial"/>
          <w:color w:val="000000"/>
        </w:rPr>
        <w:t>О</w:t>
      </w:r>
      <w:r w:rsidRPr="00501338">
        <w:rPr>
          <w:rFonts w:cs="Arial"/>
          <w:color w:val="000000"/>
        </w:rPr>
        <w:t>ператора счета депо в соответствии с требованиями</w:t>
      </w:r>
      <w:r w:rsidR="005A4A6E" w:rsidRPr="00501338">
        <w:rPr>
          <w:rFonts w:cs="Arial"/>
          <w:color w:val="000000"/>
        </w:rPr>
        <w:t>,</w:t>
      </w:r>
      <w:r w:rsidRPr="00501338">
        <w:rPr>
          <w:rFonts w:cs="Arial"/>
          <w:color w:val="000000"/>
        </w:rPr>
        <w:t xml:space="preserve"> указанными в п.</w:t>
      </w:r>
      <w:r w:rsidRPr="00501338">
        <w:rPr>
          <w:rFonts w:cs="Arial"/>
          <w:color w:val="000000"/>
        </w:rPr>
        <w:fldChar w:fldCharType="begin"/>
      </w:r>
      <w:r w:rsidRPr="00501338">
        <w:rPr>
          <w:rFonts w:cs="Arial"/>
          <w:color w:val="000000"/>
        </w:rPr>
        <w:instrText xml:space="preserve"> REF _Ref525311839 \r \h  \* MERGEFORMAT </w:instrText>
      </w:r>
      <w:r w:rsidRPr="00501338">
        <w:rPr>
          <w:rFonts w:cs="Arial"/>
          <w:color w:val="000000"/>
        </w:rPr>
      </w:r>
      <w:r w:rsidRPr="00501338">
        <w:rPr>
          <w:rFonts w:cs="Arial"/>
          <w:color w:val="000000"/>
        </w:rPr>
        <w:fldChar w:fldCharType="separate"/>
      </w:r>
      <w:r w:rsidRPr="00501338">
        <w:rPr>
          <w:rFonts w:cs="Arial"/>
          <w:color w:val="000000"/>
        </w:rPr>
        <w:t>11.1.8</w:t>
      </w:r>
      <w:r w:rsidRPr="00501338">
        <w:rPr>
          <w:rFonts w:cs="Arial"/>
          <w:color w:val="000000"/>
        </w:rPr>
        <w:fldChar w:fldCharType="end"/>
      </w:r>
      <w:r w:rsidRPr="00501338">
        <w:rPr>
          <w:rFonts w:cs="Arial"/>
          <w:color w:val="000000"/>
        </w:rPr>
        <w:t xml:space="preserve"> настоящих Условий, и поручение на назначение </w:t>
      </w:r>
      <w:r w:rsidR="00B65E50" w:rsidRPr="00501338">
        <w:rPr>
          <w:rFonts w:cs="Arial"/>
          <w:color w:val="000000"/>
        </w:rPr>
        <w:t>О</w:t>
      </w:r>
      <w:r w:rsidRPr="00501338">
        <w:rPr>
          <w:rFonts w:cs="Arial"/>
          <w:color w:val="000000"/>
        </w:rPr>
        <w:t>ператора счета депо (Приложение №2-1-7 к настоящим Условиям).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Pr="00501338">
        <w:rPr>
          <w:rFonts w:cs="Arial"/>
          <w:color w:val="000000"/>
        </w:rPr>
        <w:fldChar w:fldCharType="begin"/>
      </w:r>
      <w:r w:rsidRPr="00501338">
        <w:rPr>
          <w:rFonts w:cs="Arial"/>
          <w:color w:val="000000"/>
        </w:rPr>
        <w:instrText xml:space="preserve"> REF _Ref525312172 \r \h  \* MERGEFORMAT </w:instrText>
      </w:r>
      <w:r w:rsidRPr="00501338">
        <w:rPr>
          <w:rFonts w:cs="Arial"/>
          <w:color w:val="000000"/>
        </w:rPr>
      </w:r>
      <w:r w:rsidRPr="00501338">
        <w:rPr>
          <w:rFonts w:cs="Arial"/>
          <w:color w:val="000000"/>
        </w:rPr>
        <w:fldChar w:fldCharType="separate"/>
      </w:r>
      <w:r w:rsidRPr="00501338">
        <w:rPr>
          <w:rFonts w:cs="Arial"/>
          <w:color w:val="000000"/>
        </w:rPr>
        <w:t>11.1.1.7</w:t>
      </w:r>
      <w:r w:rsidRPr="00501338">
        <w:rPr>
          <w:rFonts w:cs="Arial"/>
          <w:color w:val="000000"/>
        </w:rPr>
        <w:fldChar w:fldCharType="end"/>
      </w:r>
      <w:r w:rsidRPr="00501338">
        <w:rPr>
          <w:rFonts w:cs="Arial"/>
          <w:color w:val="000000"/>
        </w:rPr>
        <w:t xml:space="preserve"> настоящих Условий и Анкету представителя </w:t>
      </w:r>
      <w:r w:rsidR="00B56377" w:rsidRPr="00501338">
        <w:rPr>
          <w:rFonts w:cs="Arial"/>
          <w:color w:val="000000"/>
        </w:rPr>
        <w:t>(физическое лицо)/(юридическое лицо)</w:t>
      </w:r>
      <w:r w:rsidRPr="00501338">
        <w:rPr>
          <w:rFonts w:cs="Arial"/>
          <w:color w:val="000000"/>
        </w:rPr>
        <w:t>(Приложение №</w:t>
      </w:r>
      <w:r w:rsidR="00B56377" w:rsidRPr="00501338">
        <w:rPr>
          <w:rFonts w:cs="Arial"/>
          <w:color w:val="000000"/>
        </w:rPr>
        <w:t>2-1-4/</w:t>
      </w:r>
      <w:r w:rsidRPr="00501338">
        <w:rPr>
          <w:rFonts w:cs="Arial"/>
          <w:color w:val="000000"/>
        </w:rPr>
        <w:t>2-1-6 к настоящим Условиям).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lastRenderedPageBreak/>
        <w:t>Фиксация права залога осуществляется на основании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Запись об обременении ценных бумаг осуществляется в соответствии с п.</w:t>
      </w:r>
      <w:r w:rsidRPr="00501338">
        <w:rPr>
          <w:rFonts w:cs="Arial"/>
          <w:color w:val="000000"/>
        </w:rPr>
        <w:fldChar w:fldCharType="begin"/>
      </w:r>
      <w:r w:rsidRPr="00501338">
        <w:rPr>
          <w:rFonts w:cs="Arial"/>
          <w:color w:val="000000"/>
        </w:rPr>
        <w:instrText xml:space="preserve"> REF _Ref525312401 \r \h  \* MERGEFORMAT </w:instrText>
      </w:r>
      <w:r w:rsidRPr="00501338">
        <w:rPr>
          <w:rFonts w:cs="Arial"/>
          <w:color w:val="000000"/>
        </w:rPr>
      </w:r>
      <w:r w:rsidRPr="00501338">
        <w:rPr>
          <w:rFonts w:cs="Arial"/>
          <w:color w:val="000000"/>
        </w:rPr>
        <w:fldChar w:fldCharType="separate"/>
      </w:r>
      <w:r w:rsidRPr="00501338">
        <w:rPr>
          <w:rFonts w:cs="Arial"/>
          <w:color w:val="000000"/>
        </w:rPr>
        <w:t>11.4.2</w:t>
      </w:r>
      <w:r w:rsidRPr="00501338">
        <w:rPr>
          <w:rFonts w:cs="Arial"/>
          <w:color w:val="000000"/>
        </w:rPr>
        <w:fldChar w:fldCharType="end"/>
      </w:r>
      <w:r w:rsidRPr="00501338">
        <w:rPr>
          <w:rFonts w:cs="Arial"/>
          <w:color w:val="000000"/>
        </w:rPr>
        <w:t xml:space="preserve"> настоящих Условий на основании залогового распоряжения (Приложение №2-1-27).</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 кроме случаев, предусмотренных п.</w:t>
      </w:r>
      <w:r w:rsidRPr="00501338">
        <w:rPr>
          <w:rFonts w:cs="Arial"/>
          <w:color w:val="000000"/>
        </w:rPr>
        <w:fldChar w:fldCharType="begin"/>
      </w:r>
      <w:r w:rsidRPr="00501338">
        <w:rPr>
          <w:rFonts w:cs="Arial"/>
          <w:color w:val="000000"/>
        </w:rPr>
        <w:instrText xml:space="preserve"> REF _Ref525312500 \r \h  \* MERGEFORMAT </w:instrText>
      </w:r>
      <w:r w:rsidRPr="00501338">
        <w:rPr>
          <w:rFonts w:cs="Arial"/>
          <w:color w:val="000000"/>
        </w:rPr>
      </w:r>
      <w:r w:rsidRPr="00501338">
        <w:rPr>
          <w:rFonts w:cs="Arial"/>
          <w:color w:val="000000"/>
        </w:rPr>
        <w:fldChar w:fldCharType="separate"/>
      </w:r>
      <w:r w:rsidRPr="00501338">
        <w:rPr>
          <w:rFonts w:cs="Arial"/>
          <w:color w:val="000000"/>
        </w:rPr>
        <w:t>12.17</w:t>
      </w:r>
      <w:r w:rsidRPr="00501338">
        <w:rPr>
          <w:rFonts w:cs="Arial"/>
          <w:color w:val="000000"/>
        </w:rPr>
        <w:fldChar w:fldCharType="end"/>
      </w:r>
      <w:r w:rsidRPr="00501338">
        <w:rPr>
          <w:rFonts w:cs="Arial"/>
          <w:color w:val="000000"/>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501338">
        <w:rPr>
          <w:rFonts w:cs="Arial"/>
          <w:color w:val="000000"/>
        </w:rPr>
        <w:t>У</w:t>
      </w:r>
      <w:r w:rsidRPr="00501338">
        <w:rPr>
          <w:rFonts w:cs="Arial"/>
          <w:color w:val="000000"/>
        </w:rPr>
        <w:t xml:space="preserve">полномоченного представителя должно быть подписано залогодержателем или его </w:t>
      </w:r>
      <w:r w:rsidR="00B56377" w:rsidRPr="00501338">
        <w:rPr>
          <w:rFonts w:cs="Arial"/>
          <w:color w:val="000000"/>
        </w:rPr>
        <w:t>У</w:t>
      </w:r>
      <w:r w:rsidRPr="00501338">
        <w:rPr>
          <w:rFonts w:cs="Arial"/>
          <w:color w:val="000000"/>
        </w:rPr>
        <w:t>полномоченным представителем.</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записи о залоге при уступке прав по договору о залоге ценных бумаг осуществляется Депозитарием на основании распоряжения о передаче права залога (</w:t>
      </w:r>
      <w:r w:rsidR="005A4A6E" w:rsidRPr="00501338">
        <w:rPr>
          <w:rFonts w:cs="Arial"/>
          <w:color w:val="000000"/>
        </w:rPr>
        <w:t>П</w:t>
      </w:r>
      <w:r w:rsidRPr="00501338">
        <w:rPr>
          <w:rFonts w:cs="Arial"/>
          <w:color w:val="000000"/>
        </w:rPr>
        <w:t>риложение №2-1-29).</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Распоряжение о передаче права залога должно быть подписано залогодержателем или его </w:t>
      </w:r>
      <w:r w:rsidR="00B56377" w:rsidRPr="00501338">
        <w:rPr>
          <w:rFonts w:cs="Arial"/>
          <w:color w:val="000000"/>
        </w:rPr>
        <w:t>У</w:t>
      </w:r>
      <w:r w:rsidRPr="00501338">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501338">
        <w:rPr>
          <w:rFonts w:cs="Arial"/>
          <w:color w:val="000000"/>
        </w:rPr>
        <w:t>У</w:t>
      </w:r>
      <w:r w:rsidRPr="00501338">
        <w:rPr>
          <w:rFonts w:cs="Arial"/>
          <w:color w:val="000000"/>
        </w:rPr>
        <w:t>полномоченным представителем.</w:t>
      </w:r>
    </w:p>
    <w:p w:rsidR="00CC29DB" w:rsidRPr="00501338" w:rsidRDefault="00CC29DB" w:rsidP="00EF0D6A">
      <w:pPr>
        <w:pStyle w:val="af1"/>
        <w:numPr>
          <w:ilvl w:val="1"/>
          <w:numId w:val="15"/>
        </w:numPr>
        <w:tabs>
          <w:tab w:val="clear" w:pos="705"/>
        </w:tabs>
        <w:ind w:left="720" w:hanging="720"/>
        <w:rPr>
          <w:rFonts w:cs="Arial"/>
          <w:color w:val="000000"/>
        </w:rPr>
      </w:pPr>
      <w:bookmarkStart w:id="404" w:name="_Ref525312500"/>
      <w:r w:rsidRPr="00501338">
        <w:rPr>
          <w:rFonts w:cs="Arial"/>
          <w:color w:val="000000"/>
        </w:rPr>
        <w:t>Внесение записи о прекращении залога, кроме случаев, указанных в пп.</w:t>
      </w:r>
      <w:r w:rsidRPr="00501338">
        <w:rPr>
          <w:rFonts w:cs="Arial"/>
          <w:color w:val="000000"/>
        </w:rPr>
        <w:fldChar w:fldCharType="begin"/>
      </w:r>
      <w:r w:rsidRPr="00501338">
        <w:rPr>
          <w:rFonts w:cs="Arial"/>
          <w:color w:val="000000"/>
        </w:rPr>
        <w:instrText xml:space="preserve"> REF _Ref525312698 \r \h  \* MERGEFORMAT </w:instrText>
      </w:r>
      <w:r w:rsidRPr="00501338">
        <w:rPr>
          <w:rFonts w:cs="Arial"/>
          <w:color w:val="000000"/>
        </w:rPr>
      </w:r>
      <w:r w:rsidRPr="00501338">
        <w:rPr>
          <w:rFonts w:cs="Arial"/>
          <w:color w:val="000000"/>
        </w:rPr>
        <w:fldChar w:fldCharType="separate"/>
      </w:r>
      <w:r w:rsidRPr="00501338">
        <w:rPr>
          <w:rFonts w:cs="Arial"/>
          <w:color w:val="000000"/>
        </w:rPr>
        <w:t>12.18</w:t>
      </w:r>
      <w:r w:rsidRPr="00501338">
        <w:rPr>
          <w:rFonts w:cs="Arial"/>
          <w:color w:val="000000"/>
        </w:rPr>
        <w:fldChar w:fldCharType="end"/>
      </w:r>
      <w:r w:rsidRPr="00501338">
        <w:rPr>
          <w:rFonts w:cs="Arial"/>
          <w:color w:val="000000"/>
        </w:rPr>
        <w:t>.-</w:t>
      </w:r>
      <w:r w:rsidRPr="00501338">
        <w:rPr>
          <w:rFonts w:cs="Arial"/>
          <w:color w:val="000000"/>
        </w:rPr>
        <w:fldChar w:fldCharType="begin"/>
      </w:r>
      <w:r w:rsidRPr="00501338">
        <w:rPr>
          <w:rFonts w:cs="Arial"/>
          <w:color w:val="000000"/>
        </w:rPr>
        <w:instrText xml:space="preserve"> REF _Ref525312709 \r \h  \* MERGEFORMAT </w:instrText>
      </w:r>
      <w:r w:rsidRPr="00501338">
        <w:rPr>
          <w:rFonts w:cs="Arial"/>
          <w:color w:val="000000"/>
        </w:rPr>
      </w:r>
      <w:r w:rsidRPr="00501338">
        <w:rPr>
          <w:rFonts w:cs="Arial"/>
          <w:color w:val="000000"/>
        </w:rPr>
        <w:fldChar w:fldCharType="separate"/>
      </w:r>
      <w:r w:rsidRPr="00501338">
        <w:rPr>
          <w:rFonts w:cs="Arial"/>
          <w:color w:val="000000"/>
        </w:rPr>
        <w:t>12.20</w:t>
      </w:r>
      <w:r w:rsidRPr="00501338">
        <w:rPr>
          <w:rFonts w:cs="Arial"/>
          <w:color w:val="000000"/>
        </w:rPr>
        <w:fldChar w:fldCharType="end"/>
      </w:r>
      <w:r w:rsidRPr="00501338">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501338">
        <w:rPr>
          <w:rFonts w:cs="Arial"/>
          <w:color w:val="000000"/>
        </w:rPr>
        <w:t>У</w:t>
      </w:r>
      <w:r w:rsidRPr="00501338">
        <w:rPr>
          <w:rFonts w:cs="Arial"/>
          <w:color w:val="000000"/>
        </w:rPr>
        <w:t>полномоченными представителями.</w:t>
      </w:r>
      <w:bookmarkEnd w:id="404"/>
    </w:p>
    <w:p w:rsidR="00CC29DB" w:rsidRPr="00501338" w:rsidRDefault="00CC29DB" w:rsidP="00EF0D6A">
      <w:pPr>
        <w:pStyle w:val="af1"/>
        <w:numPr>
          <w:ilvl w:val="1"/>
          <w:numId w:val="15"/>
        </w:numPr>
        <w:tabs>
          <w:tab w:val="clear" w:pos="705"/>
        </w:tabs>
        <w:ind w:left="720" w:hanging="720"/>
        <w:rPr>
          <w:rFonts w:cs="Arial"/>
          <w:color w:val="000000"/>
        </w:rPr>
      </w:pPr>
      <w:bookmarkStart w:id="405" w:name="_Ref525312698"/>
      <w:r w:rsidRPr="00501338">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5"/>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501338" w:rsidDel="00CB6CE0">
        <w:rPr>
          <w:rFonts w:ascii="Arial" w:hAnsi="Arial" w:cs="Arial"/>
        </w:rPr>
        <w:t xml:space="preserve"> </w:t>
      </w:r>
      <w:r w:rsidRPr="00501338">
        <w:rPr>
          <w:rFonts w:ascii="Arial" w:hAnsi="Arial" w:cs="Arial"/>
        </w:rPr>
        <w:t>при обращении взыскания на ценные бумаги, обращающиеся на торгах организаторов торговли;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w:t>
      </w:r>
      <w:r w:rsidRPr="00501338">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залогового распоряжения, подписанного залогодержателем и залогодателем совместно или только залогодержателем;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уведомления о начале обращения взыскания во внесудебном порядке и документа</w:t>
      </w:r>
      <w:r w:rsidR="00961B7B" w:rsidRPr="00501338">
        <w:rPr>
          <w:rFonts w:ascii="Arial" w:hAnsi="Arial" w:cs="Arial"/>
        </w:rPr>
        <w:t>,</w:t>
      </w:r>
      <w:r w:rsidRPr="00501338">
        <w:rPr>
          <w:rFonts w:ascii="Arial" w:hAnsi="Arial" w:cs="Arial"/>
        </w:rPr>
        <w:t xml:space="preserve"> подтверждающего получение такого Уведомления Залогодателем;</w:t>
      </w:r>
    </w:p>
    <w:p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lastRenderedPageBreak/>
        <w:t>копии договора купли-продажи ценных бумаг, заключенный комиссионером, и договор комиссии между залогодержателем и комиссионером;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а также, иных документов</w:t>
      </w:r>
      <w:r w:rsidR="00961B7B" w:rsidRPr="00501338">
        <w:rPr>
          <w:rFonts w:ascii="Arial" w:hAnsi="Arial" w:cs="Arial"/>
        </w:rPr>
        <w:t>,</w:t>
      </w:r>
      <w:r w:rsidRPr="00501338">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rsidR="00CC29DB" w:rsidRPr="00501338" w:rsidRDefault="00CC29DB" w:rsidP="00EF0D6A">
      <w:pPr>
        <w:pStyle w:val="af1"/>
        <w:numPr>
          <w:ilvl w:val="1"/>
          <w:numId w:val="15"/>
        </w:numPr>
        <w:tabs>
          <w:tab w:val="clear" w:pos="705"/>
        </w:tabs>
        <w:ind w:left="720" w:hanging="720"/>
        <w:rPr>
          <w:rFonts w:cs="Arial"/>
          <w:color w:val="000000"/>
        </w:rPr>
      </w:pPr>
      <w:bookmarkStart w:id="406" w:name="_Ref525312709"/>
      <w:r w:rsidRPr="00501338">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6"/>
      <w:r w:rsidRPr="00501338">
        <w:rPr>
          <w:rFonts w:cs="Arial"/>
          <w:color w:val="000000"/>
        </w:rPr>
        <w:t xml:space="preserve"> </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Получатель дохода по ценным бумагам, находящимся в залоге, определяется на основании залогового распоряжения.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получения соответствующего запроса.</w:t>
      </w:r>
      <w:r w:rsidRPr="00501338" w:rsidDel="00B13EB8">
        <w:rPr>
          <w:rFonts w:cs="Arial"/>
          <w:color w:val="000000"/>
        </w:rPr>
        <w:t xml:space="preserve"> </w:t>
      </w:r>
    </w:p>
    <w:p w:rsidR="00CC29DB" w:rsidRPr="00501338" w:rsidRDefault="00CC29DB" w:rsidP="003008F6">
      <w:pPr>
        <w:pStyle w:val="af9"/>
        <w:numPr>
          <w:ilvl w:val="0"/>
          <w:numId w:val="15"/>
        </w:numPr>
        <w:tabs>
          <w:tab w:val="left" w:pos="720"/>
        </w:tabs>
        <w:ind w:left="1134" w:hanging="414"/>
        <w:jc w:val="both"/>
        <w:outlineLvl w:val="0"/>
        <w:rPr>
          <w:rFonts w:cs="Arial"/>
        </w:rPr>
      </w:pPr>
      <w:r w:rsidRPr="00501338">
        <w:rPr>
          <w:rFonts w:cs="Arial"/>
        </w:rPr>
        <w:tab/>
      </w:r>
      <w:bookmarkStart w:id="407" w:name="_Toc524516356"/>
      <w:bookmarkStart w:id="408" w:name="_Toc524523106"/>
      <w:bookmarkStart w:id="409" w:name="_Toc524524805"/>
      <w:bookmarkStart w:id="410" w:name="_Toc524525069"/>
      <w:bookmarkStart w:id="411" w:name="_Toc524539351"/>
      <w:bookmarkStart w:id="412" w:name="_Ref525298124"/>
      <w:bookmarkStart w:id="413" w:name="_Ref525298148"/>
      <w:bookmarkStart w:id="414" w:name="_Toc529977369"/>
      <w:r w:rsidRPr="00501338">
        <w:rPr>
          <w:rFonts w:cs="Arial"/>
        </w:rPr>
        <w:t>УЧЕТ ПЕРЕХОДА ПРАВ СОБСТВЕННОСТИ В РЕЗУЛЬТАТЕ НАСЛЕДОВАНИЯ</w:t>
      </w:r>
      <w:bookmarkEnd w:id="407"/>
      <w:bookmarkEnd w:id="408"/>
      <w:bookmarkEnd w:id="409"/>
      <w:bookmarkEnd w:id="410"/>
      <w:bookmarkEnd w:id="411"/>
      <w:bookmarkEnd w:id="412"/>
      <w:bookmarkEnd w:id="413"/>
      <w:bookmarkEnd w:id="414"/>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501338">
        <w:rPr>
          <w:rFonts w:cs="Arial"/>
          <w:color w:val="000000"/>
        </w:rPr>
        <w:fldChar w:fldCharType="begin"/>
      </w:r>
      <w:r w:rsidRPr="00501338">
        <w:rPr>
          <w:rFonts w:cs="Arial"/>
          <w:color w:val="000000"/>
        </w:rPr>
        <w:instrText xml:space="preserve"> REF _Ref525312883 \r \h  \* MERGEFORMAT </w:instrText>
      </w:r>
      <w:r w:rsidRPr="00501338">
        <w:rPr>
          <w:rFonts w:cs="Arial"/>
          <w:color w:val="000000"/>
        </w:rPr>
      </w:r>
      <w:r w:rsidRPr="00501338">
        <w:rPr>
          <w:rFonts w:cs="Arial"/>
          <w:color w:val="000000"/>
        </w:rPr>
        <w:fldChar w:fldCharType="separate"/>
      </w:r>
      <w:r w:rsidRPr="00501338">
        <w:rPr>
          <w:rFonts w:cs="Arial"/>
          <w:color w:val="000000"/>
        </w:rPr>
        <w:t>11.4</w:t>
      </w:r>
      <w:r w:rsidRPr="00501338">
        <w:rPr>
          <w:rFonts w:cs="Arial"/>
          <w:color w:val="000000"/>
        </w:rPr>
        <w:fldChar w:fldCharType="end"/>
      </w:r>
      <w:r w:rsidRPr="00501338">
        <w:rPr>
          <w:rFonts w:cs="Arial"/>
          <w:color w:val="000000"/>
        </w:rPr>
        <w:t xml:space="preserve"> настоящих Условий</w:t>
      </w:r>
      <w:r w:rsidRPr="00501338">
        <w:t>, за исключением случаев, установленных</w:t>
      </w:r>
      <w:r w:rsidR="00E02274" w:rsidRPr="00501338">
        <w:t xml:space="preserve"> действующим</w:t>
      </w:r>
      <w:r w:rsidRPr="00501338">
        <w:t xml:space="preserve"> законодательством Российской Федерации,</w:t>
      </w:r>
      <w:r w:rsidRPr="00501338">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501338">
        <w:rPr>
          <w:rFonts w:cs="Arial"/>
          <w:color w:val="000000"/>
        </w:rPr>
        <w:t xml:space="preserve">действующим </w:t>
      </w:r>
      <w:r w:rsidRPr="00501338">
        <w:rPr>
          <w:rFonts w:cs="Arial"/>
          <w:color w:val="000000"/>
        </w:rPr>
        <w:t>законодательством Российской Федерации.</w:t>
      </w:r>
    </w:p>
    <w:p w:rsidR="00CC29DB" w:rsidRPr="00501338" w:rsidRDefault="00CC29DB" w:rsidP="00EF0D6A">
      <w:pPr>
        <w:pStyle w:val="af1"/>
        <w:numPr>
          <w:ilvl w:val="1"/>
          <w:numId w:val="15"/>
        </w:numPr>
        <w:tabs>
          <w:tab w:val="clear" w:pos="705"/>
        </w:tabs>
        <w:ind w:left="720" w:hanging="720"/>
        <w:rPr>
          <w:rFonts w:cs="Arial"/>
          <w:color w:val="000000"/>
        </w:rPr>
      </w:pPr>
      <w:bookmarkStart w:id="415" w:name="_Ref525313025"/>
      <w:r w:rsidRPr="00501338">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15"/>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о праве на наследство;</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наследодателя в случае документарной формы выпуска (при наличии);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счетов депо наследникам (если счет депо не открыт)</w:t>
      </w:r>
      <w:r w:rsidR="00E02274" w:rsidRPr="00501338">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501338">
        <w:rPr>
          <w:rFonts w:ascii="Arial" w:hAnsi="Arial" w:cs="Arial"/>
        </w:rPr>
        <w:t>;</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snapToGrid/>
        </w:rPr>
        <w:t>нотариально заверенное Соглашение о разделе наследственного имущества (в случае</w:t>
      </w:r>
      <w:r w:rsidR="005A4A6E" w:rsidRPr="00501338">
        <w:rPr>
          <w:rFonts w:ascii="Arial" w:hAnsi="Arial"/>
        </w:rPr>
        <w:t>,</w:t>
      </w:r>
      <w:r w:rsidRPr="00501338">
        <w:rPr>
          <w:rFonts w:ascii="Arial" w:hAnsi="Arial"/>
          <w:shd w:val="clear" w:color="auto" w:fill="FBD4B4"/>
        </w:rPr>
        <w:t xml:space="preserve"> </w:t>
      </w:r>
      <w:r w:rsidRPr="00501338">
        <w:rPr>
          <w:rFonts w:ascii="Arial" w:hAnsi="Arial" w:cs="Arial"/>
          <w:snapToGrid/>
        </w:rPr>
        <w:t>указанном в п.</w:t>
      </w:r>
      <w:r w:rsidRPr="00501338">
        <w:rPr>
          <w:rFonts w:ascii="Arial" w:hAnsi="Arial" w:cs="Arial"/>
          <w:snapToGrid/>
        </w:rPr>
        <w:fldChar w:fldCharType="begin"/>
      </w:r>
      <w:r w:rsidRPr="00501338">
        <w:rPr>
          <w:rFonts w:ascii="Arial" w:hAnsi="Arial" w:cs="Arial"/>
          <w:snapToGrid/>
        </w:rPr>
        <w:instrText xml:space="preserve"> REF _Ref525312964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13.5</w:t>
      </w:r>
      <w:r w:rsidRPr="00501338">
        <w:rPr>
          <w:rFonts w:ascii="Arial" w:hAnsi="Arial" w:cs="Arial"/>
          <w:snapToGrid/>
        </w:rPr>
        <w:fldChar w:fldCharType="end"/>
      </w:r>
      <w:r w:rsidRPr="00501338">
        <w:rPr>
          <w:rFonts w:ascii="Arial" w:hAnsi="Arial" w:cs="Arial"/>
          <w:snapToGrid/>
        </w:rPr>
        <w:t xml:space="preserve"> настоящих Условий).</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rsidR="00CC29DB" w:rsidRPr="00501338" w:rsidRDefault="00CC29DB" w:rsidP="00EF0D6A">
      <w:pPr>
        <w:pStyle w:val="af1"/>
        <w:numPr>
          <w:ilvl w:val="1"/>
          <w:numId w:val="15"/>
        </w:numPr>
        <w:tabs>
          <w:tab w:val="clear" w:pos="705"/>
        </w:tabs>
        <w:ind w:left="720" w:hanging="720"/>
        <w:rPr>
          <w:rFonts w:cs="Arial"/>
          <w:color w:val="000000"/>
        </w:rPr>
      </w:pPr>
      <w:bookmarkStart w:id="416" w:name="_Ref525312964"/>
      <w:r w:rsidRPr="00501338">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501338">
        <w:rPr>
          <w:rFonts w:cs="Arial"/>
          <w:color w:val="000000"/>
        </w:rPr>
        <w:fldChar w:fldCharType="begin"/>
      </w:r>
      <w:r w:rsidRPr="00501338">
        <w:rPr>
          <w:rFonts w:cs="Arial"/>
          <w:color w:val="000000"/>
        </w:rPr>
        <w:instrText xml:space="preserve"> REF _Ref525313025 \r \h  \* MERGEFORMAT </w:instrText>
      </w:r>
      <w:r w:rsidRPr="00501338">
        <w:rPr>
          <w:rFonts w:cs="Arial"/>
          <w:color w:val="000000"/>
        </w:rPr>
      </w:r>
      <w:r w:rsidRPr="00501338">
        <w:rPr>
          <w:rFonts w:cs="Arial"/>
          <w:color w:val="000000"/>
        </w:rPr>
        <w:fldChar w:fldCharType="separate"/>
      </w:r>
      <w:r w:rsidRPr="00501338">
        <w:rPr>
          <w:rFonts w:cs="Arial"/>
          <w:color w:val="000000"/>
        </w:rPr>
        <w:t>13.2</w:t>
      </w:r>
      <w:r w:rsidRPr="00501338">
        <w:rPr>
          <w:rFonts w:cs="Arial"/>
          <w:color w:val="000000"/>
        </w:rPr>
        <w:fldChar w:fldCharType="end"/>
      </w:r>
      <w:r w:rsidRPr="00501338">
        <w:rPr>
          <w:rFonts w:cs="Arial"/>
          <w:color w:val="000000"/>
        </w:rPr>
        <w:t xml:space="preserve"> настоящих Условий.</w:t>
      </w:r>
      <w:bookmarkEnd w:id="416"/>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закрывает счет депо наследодателя с нулевым остатком на основании служебного поручения.</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17" w:name="_Toc524516357"/>
      <w:bookmarkStart w:id="418" w:name="_Toc524523107"/>
      <w:bookmarkStart w:id="419" w:name="_Toc524524806"/>
      <w:bookmarkStart w:id="420" w:name="_Toc524525070"/>
      <w:bookmarkStart w:id="421" w:name="_Toc524539352"/>
      <w:bookmarkStart w:id="422" w:name="_Toc529977370"/>
      <w:r w:rsidRPr="00501338">
        <w:rPr>
          <w:rFonts w:cs="Arial"/>
        </w:rPr>
        <w:lastRenderedPageBreak/>
        <w:t>УЧЕТ ПРАВ СОБСТВЕННОСТИ НА ЦЕННЫЕ БУМАГИ ПО РЕШЕНИЮ СУДА</w:t>
      </w:r>
      <w:bookmarkEnd w:id="417"/>
      <w:bookmarkEnd w:id="418"/>
      <w:bookmarkEnd w:id="419"/>
      <w:bookmarkEnd w:id="420"/>
      <w:bookmarkEnd w:id="421"/>
      <w:bookmarkEnd w:id="422"/>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копия, заверенная судом) решения суда, вступившего в законную силу или исполнительный лист;</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решения суда, вступившего в законную силу, или копия, заверенная судом;</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bookmarkStart w:id="423" w:name="_Ref491602326"/>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rsidR="00CC29DB" w:rsidRPr="00501338" w:rsidRDefault="00CC29DB" w:rsidP="00961B7B">
      <w:pPr>
        <w:pStyle w:val="af9"/>
        <w:numPr>
          <w:ilvl w:val="0"/>
          <w:numId w:val="15"/>
        </w:numPr>
        <w:tabs>
          <w:tab w:val="left" w:pos="720"/>
        </w:tabs>
        <w:ind w:left="1050" w:hanging="330"/>
        <w:jc w:val="both"/>
        <w:outlineLvl w:val="0"/>
        <w:rPr>
          <w:rFonts w:cs="Arial"/>
        </w:rPr>
      </w:pPr>
      <w:bookmarkStart w:id="424" w:name="_Toc524516358"/>
      <w:bookmarkStart w:id="425" w:name="_Toc524523108"/>
      <w:bookmarkStart w:id="426" w:name="_Toc524524807"/>
      <w:bookmarkStart w:id="427" w:name="_Toc524525071"/>
      <w:bookmarkStart w:id="428" w:name="_Toc524539353"/>
      <w:bookmarkStart w:id="429" w:name="_Toc529977371"/>
      <w:bookmarkEnd w:id="423"/>
      <w:r w:rsidRPr="00501338">
        <w:rPr>
          <w:rFonts w:cs="Arial"/>
        </w:rPr>
        <w:t>УЧЕТ ПРАВ СОБСТВЕННОСТИ НА ЦЕННЫЕ БУМАГИ ПРИ РЕОРГАНИЗАЦИИ ЮРИДИЧЕСКОГО ЛИЦА, КЛИЕНТА (ДЕПОНЕНТА) ДЕПОЗИТАРИЯ</w:t>
      </w:r>
      <w:bookmarkEnd w:id="424"/>
      <w:bookmarkEnd w:id="425"/>
      <w:bookmarkEnd w:id="426"/>
      <w:bookmarkEnd w:id="427"/>
      <w:bookmarkEnd w:id="428"/>
      <w:bookmarkEnd w:id="429"/>
    </w:p>
    <w:p w:rsidR="00CC29DB" w:rsidRPr="00501338" w:rsidRDefault="00CC29DB" w:rsidP="00EF0D6A">
      <w:pPr>
        <w:pStyle w:val="Normal8pt"/>
        <w:ind w:left="720" w:right="0" w:hanging="11"/>
        <w:rPr>
          <w:rFonts w:ascii="Arial" w:hAnsi="Arial" w:cs="Arial"/>
          <w:sz w:val="20"/>
          <w:lang w:val="ru-RU"/>
        </w:rPr>
      </w:pPr>
      <w:r w:rsidRPr="00501338">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0" w:name="_Ref491602335"/>
    </w:p>
    <w:p w:rsidR="00CC29DB" w:rsidRPr="00501338" w:rsidRDefault="00CC29DB" w:rsidP="00961B7B">
      <w:pPr>
        <w:pStyle w:val="af9"/>
        <w:numPr>
          <w:ilvl w:val="0"/>
          <w:numId w:val="15"/>
        </w:numPr>
        <w:tabs>
          <w:tab w:val="left" w:pos="720"/>
        </w:tabs>
        <w:ind w:left="1050" w:hanging="330"/>
        <w:jc w:val="both"/>
        <w:outlineLvl w:val="0"/>
        <w:rPr>
          <w:rFonts w:cs="Arial"/>
        </w:rPr>
      </w:pPr>
      <w:bookmarkStart w:id="431" w:name="_Toc524516359"/>
      <w:bookmarkStart w:id="432" w:name="_Toc524523109"/>
      <w:bookmarkStart w:id="433" w:name="_Toc524524808"/>
      <w:bookmarkStart w:id="434" w:name="_Toc524525072"/>
      <w:bookmarkStart w:id="435" w:name="_Toc524539354"/>
      <w:bookmarkStart w:id="436" w:name="_Toc529977372"/>
      <w:r w:rsidRPr="00501338">
        <w:rPr>
          <w:rFonts w:cs="Arial"/>
        </w:rPr>
        <w:t>УЧЕТ ПРАВ СОБСТВЕННОСТИ НА ЦЕННЫЕ БУМАГИ ПРИ ЛИКВИДАЦИИ ЮРИДИЧЕСКОГО ЛИЦА</w:t>
      </w:r>
      <w:bookmarkEnd w:id="431"/>
      <w:bookmarkEnd w:id="432"/>
      <w:bookmarkEnd w:id="433"/>
      <w:bookmarkEnd w:id="434"/>
      <w:bookmarkEnd w:id="435"/>
      <w:bookmarkEnd w:id="436"/>
    </w:p>
    <w:bookmarkEnd w:id="430"/>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инициатора;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 подтверждающий полномочия председателя ликвидационной комиссии и содержащий образец его подписи;</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lastRenderedPageBreak/>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CC29DB" w:rsidRPr="00501338" w:rsidRDefault="00CC29DB" w:rsidP="003008F6">
      <w:pPr>
        <w:pStyle w:val="af9"/>
        <w:numPr>
          <w:ilvl w:val="0"/>
          <w:numId w:val="15"/>
        </w:numPr>
        <w:tabs>
          <w:tab w:val="left" w:pos="720"/>
        </w:tabs>
        <w:ind w:left="1050" w:hanging="341"/>
        <w:jc w:val="both"/>
        <w:outlineLvl w:val="0"/>
        <w:rPr>
          <w:rFonts w:cs="Arial"/>
        </w:rPr>
      </w:pPr>
      <w:bookmarkStart w:id="437" w:name="_Toc524516360"/>
      <w:bookmarkStart w:id="438" w:name="_Toc524523110"/>
      <w:bookmarkStart w:id="439" w:name="_Toc524524809"/>
      <w:bookmarkStart w:id="440" w:name="_Toc524525073"/>
      <w:bookmarkStart w:id="441" w:name="_Toc524539355"/>
      <w:bookmarkStart w:id="442" w:name="_Ref525300117"/>
      <w:bookmarkStart w:id="443" w:name="_Toc529977373"/>
      <w:r w:rsidRPr="00501338">
        <w:rPr>
          <w:rFonts w:cs="Arial"/>
        </w:rPr>
        <w:t>ОБЩИЕ ПРИНЦИПЫ ОБМЕНА ЭЛЕКТРОННЫМИ ДОКУМЕНТАМИ МЕЖДУ ДЕПОЗИТАРИЕМ И КЛИЕНТАМИ (ДЕПОНЕНТАМИ)</w:t>
      </w:r>
      <w:bookmarkEnd w:id="437"/>
      <w:bookmarkEnd w:id="438"/>
      <w:bookmarkEnd w:id="439"/>
      <w:bookmarkEnd w:id="440"/>
      <w:bookmarkEnd w:id="441"/>
      <w:bookmarkEnd w:id="442"/>
      <w:bookmarkEnd w:id="443"/>
    </w:p>
    <w:p w:rsidR="00CC29DB" w:rsidRPr="005C3F89"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Во </w:t>
      </w:r>
      <w:r w:rsidRPr="005C3F89">
        <w:rPr>
          <w:rFonts w:cs="Arial"/>
          <w:color w:val="000000"/>
        </w:rPr>
        <w:t xml:space="preserve">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rsidR="003A6062" w:rsidRPr="003008F6" w:rsidRDefault="003A6062" w:rsidP="00EF0D6A">
      <w:pPr>
        <w:pStyle w:val="4"/>
        <w:rPr>
          <w:rFonts w:ascii="Arial" w:hAnsi="Arial" w:cs="Arial"/>
        </w:rPr>
      </w:pPr>
      <w:r w:rsidRPr="003008F6">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3008F6">
        <w:rPr>
          <w:rFonts w:ascii="Arial" w:hAnsi="Arial" w:cs="Arial"/>
        </w:rPr>
        <w:t xml:space="preserve">выданной им третьим лицом, </w:t>
      </w:r>
      <w:r w:rsidR="005776CE" w:rsidRPr="003008F6">
        <w:rPr>
          <w:rFonts w:ascii="Arial" w:hAnsi="Arial" w:cs="Arial"/>
        </w:rPr>
        <w:t xml:space="preserve">в том числе, </w:t>
      </w:r>
      <w:r w:rsidR="0086254F" w:rsidRPr="003008F6">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3008F6">
        <w:rPr>
          <w:rFonts w:ascii="Arial" w:hAnsi="Arial" w:cs="Arial"/>
        </w:rPr>
        <w:t>, впоследствии акцептованную Клиентами</w:t>
      </w:r>
      <w:r w:rsidR="0086254F" w:rsidRPr="003008F6">
        <w:rPr>
          <w:rFonts w:ascii="Arial" w:hAnsi="Arial" w:cs="Arial"/>
        </w:rPr>
        <w:t>.</w:t>
      </w:r>
    </w:p>
    <w:p w:rsidR="00CC29DB" w:rsidRPr="00501338" w:rsidRDefault="00CC29DB" w:rsidP="00EF0D6A">
      <w:pPr>
        <w:pStyle w:val="af9"/>
        <w:numPr>
          <w:ilvl w:val="0"/>
          <w:numId w:val="15"/>
        </w:numPr>
        <w:tabs>
          <w:tab w:val="left" w:pos="720"/>
        </w:tabs>
        <w:ind w:left="709" w:firstLine="11"/>
        <w:jc w:val="both"/>
        <w:outlineLvl w:val="0"/>
        <w:rPr>
          <w:rFonts w:cs="Arial"/>
        </w:rPr>
      </w:pPr>
      <w:bookmarkStart w:id="444" w:name="_Toc524516361"/>
      <w:bookmarkStart w:id="445" w:name="_Toc524523111"/>
      <w:bookmarkStart w:id="446" w:name="_Toc524524810"/>
      <w:bookmarkStart w:id="447" w:name="_Toc524525074"/>
      <w:bookmarkStart w:id="448" w:name="_Toc524539356"/>
      <w:bookmarkStart w:id="449" w:name="_Toc529977374"/>
      <w:bookmarkEnd w:id="402"/>
      <w:bookmarkEnd w:id="403"/>
      <w:r w:rsidRPr="00501338">
        <w:rPr>
          <w:rFonts w:cs="Arial"/>
        </w:rPr>
        <w:t>ТАРИФЫ НА УСЛУГИ ДЕПОЗИТАРИЯ</w:t>
      </w:r>
      <w:bookmarkEnd w:id="444"/>
      <w:bookmarkEnd w:id="445"/>
      <w:bookmarkEnd w:id="446"/>
      <w:bookmarkEnd w:id="447"/>
      <w:bookmarkEnd w:id="448"/>
      <w:bookmarkEnd w:id="449"/>
      <w:r w:rsidRPr="00501338">
        <w:rPr>
          <w:rFonts w:cs="Arial"/>
        </w:rPr>
        <w:t xml:space="preserve"> </w:t>
      </w:r>
    </w:p>
    <w:p w:rsidR="00CC29DB" w:rsidRPr="00501338" w:rsidRDefault="00CC29DB" w:rsidP="00EF0D6A">
      <w:pPr>
        <w:pStyle w:val="af1"/>
        <w:ind w:left="720"/>
        <w:rPr>
          <w:rFonts w:cs="Arial"/>
          <w:color w:val="000000"/>
        </w:rPr>
      </w:pPr>
      <w:r w:rsidRPr="00501338">
        <w:rPr>
          <w:rFonts w:cs="Arial"/>
          <w:color w:val="000000"/>
        </w:rPr>
        <w:t>Тарифы на услуги Депозитария являются Приложением №1 к настоящим Условиям.</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50" w:name="_Toc525134654"/>
      <w:bookmarkStart w:id="451" w:name="_Toc524516362"/>
      <w:bookmarkStart w:id="452" w:name="_Toc524523112"/>
      <w:bookmarkStart w:id="453" w:name="_Toc524524811"/>
      <w:bookmarkStart w:id="454" w:name="_Toc524525075"/>
      <w:bookmarkStart w:id="455" w:name="_Toc524539357"/>
      <w:bookmarkStart w:id="456" w:name="_Toc529977375"/>
      <w:bookmarkEnd w:id="450"/>
      <w:r w:rsidRPr="00501338">
        <w:rPr>
          <w:rFonts w:cs="Arial"/>
        </w:rPr>
        <w:t>КОНФИДЕНЦИАЛЬНОСТЬ</w:t>
      </w:r>
      <w:bookmarkEnd w:id="451"/>
      <w:bookmarkEnd w:id="452"/>
      <w:bookmarkEnd w:id="453"/>
      <w:bookmarkEnd w:id="454"/>
      <w:bookmarkEnd w:id="455"/>
      <w:bookmarkEnd w:id="456"/>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5C3F89">
        <w:rPr>
          <w:rFonts w:cs="Arial"/>
          <w:color w:val="000000"/>
        </w:rPr>
        <w:t>может быть передана Депозитарием</w:t>
      </w:r>
      <w:r w:rsidRPr="005C3F89">
        <w:rPr>
          <w:rFonts w:cs="Arial"/>
          <w:color w:val="000000"/>
        </w:rPr>
        <w:t>:</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Клиентам (Депонентам);</w:t>
      </w:r>
    </w:p>
    <w:p w:rsidR="00CC29DB" w:rsidRPr="005C3F89" w:rsidRDefault="000B592D" w:rsidP="00EF0D6A">
      <w:pPr>
        <w:numPr>
          <w:ilvl w:val="0"/>
          <w:numId w:val="6"/>
        </w:numPr>
        <w:tabs>
          <w:tab w:val="left" w:pos="1134"/>
        </w:tabs>
        <w:ind w:left="1134" w:hanging="425"/>
        <w:jc w:val="both"/>
        <w:rPr>
          <w:rFonts w:ascii="Arial" w:hAnsi="Arial" w:cs="Arial"/>
        </w:rPr>
      </w:pPr>
      <w:r w:rsidRPr="005C3F89">
        <w:rPr>
          <w:rFonts w:ascii="Arial" w:hAnsi="Arial" w:cs="Arial"/>
        </w:rPr>
        <w:t>У</w:t>
      </w:r>
      <w:r w:rsidR="00CC29DB" w:rsidRPr="005C3F89">
        <w:rPr>
          <w:rFonts w:ascii="Arial" w:hAnsi="Arial" w:cs="Arial"/>
        </w:rPr>
        <w:t>полномоченным представителям Клиентов (Депонентов);</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лицензирующему органу в рамках его полномочий при проведении проверок деятельности Депозитария;</w:t>
      </w:r>
    </w:p>
    <w:p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Федеральную </w:t>
      </w:r>
      <w:r w:rsidRPr="003008F6">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rsidR="00C711EE" w:rsidRPr="005C3F89" w:rsidRDefault="00C711EE" w:rsidP="00EF0D6A">
      <w:pPr>
        <w:numPr>
          <w:ilvl w:val="0"/>
          <w:numId w:val="6"/>
        </w:numPr>
        <w:tabs>
          <w:tab w:val="left" w:pos="1134"/>
        </w:tabs>
        <w:ind w:left="1134" w:hanging="425"/>
        <w:jc w:val="both"/>
        <w:rPr>
          <w:rFonts w:ascii="Arial" w:hAnsi="Arial" w:cs="Arial"/>
        </w:rPr>
      </w:pPr>
      <w:r w:rsidRPr="005C3F89">
        <w:rPr>
          <w:rFonts w:ascii="Arial" w:hAnsi="Arial" w:cs="Arial"/>
        </w:rPr>
        <w:t xml:space="preserve">в случае, если Клиент (Депонент) </w:t>
      </w:r>
      <w:r w:rsidRPr="003008F6">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Pr>
          <w:rFonts w:ascii="Arial" w:hAnsi="Arial" w:cs="Arial"/>
          <w:color w:val="000000"/>
        </w:rPr>
        <w:t>Банк России</w:t>
      </w:r>
      <w:r w:rsidRPr="003008F6">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rsidR="00CC29DB" w:rsidRPr="005C3F89" w:rsidRDefault="00CC29DB" w:rsidP="00EF0D6A">
      <w:pPr>
        <w:numPr>
          <w:ilvl w:val="0"/>
          <w:numId w:val="6"/>
        </w:numPr>
        <w:tabs>
          <w:tab w:val="left" w:pos="1134"/>
        </w:tabs>
        <w:ind w:left="1134" w:hanging="425"/>
        <w:jc w:val="both"/>
        <w:rPr>
          <w:rFonts w:ascii="Arial" w:hAnsi="Arial" w:cs="Arial"/>
        </w:rPr>
      </w:pPr>
      <w:r w:rsidRPr="005C3F89">
        <w:rPr>
          <w:rFonts w:ascii="Arial" w:hAnsi="Arial" w:cs="Arial"/>
        </w:rPr>
        <w:t>иным органам и их должностным лицам в случаях, предусмотренных действующим законод</w:t>
      </w:r>
      <w:r w:rsidR="001064E2" w:rsidRPr="005C3F89">
        <w:rPr>
          <w:rFonts w:ascii="Arial" w:hAnsi="Arial" w:cs="Arial"/>
        </w:rPr>
        <w:t>ательством Российской Федерации;</w:t>
      </w:r>
    </w:p>
    <w:p w:rsidR="00CC29DB" w:rsidRPr="005C3F89" w:rsidRDefault="00CC29DB" w:rsidP="00EF0D6A">
      <w:pPr>
        <w:numPr>
          <w:ilvl w:val="0"/>
          <w:numId w:val="6"/>
        </w:numPr>
        <w:ind w:left="1134" w:hanging="425"/>
        <w:jc w:val="both"/>
        <w:rPr>
          <w:rFonts w:ascii="Arial" w:hAnsi="Arial" w:cs="Arial"/>
        </w:rPr>
      </w:pPr>
      <w:r w:rsidRPr="005C3F89">
        <w:rPr>
          <w:rFonts w:ascii="Arial" w:hAnsi="Arial" w:cs="Arial"/>
        </w:rPr>
        <w:t>иным лицам по письменному указанию Клиента (Депонента).</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5C3F89">
        <w:rPr>
          <w:rFonts w:cs="Arial"/>
          <w:color w:val="000000"/>
        </w:rPr>
        <w:t xml:space="preserve">действующим </w:t>
      </w:r>
      <w:r w:rsidRPr="005C3F89">
        <w:rPr>
          <w:rFonts w:cs="Arial"/>
          <w:color w:val="000000"/>
        </w:rPr>
        <w:t>законодательством Российской Федерации.</w:t>
      </w:r>
    </w:p>
    <w:p w:rsidR="00CC29DB" w:rsidRPr="005C3F89" w:rsidRDefault="00CC29DB" w:rsidP="00EF0D6A">
      <w:pPr>
        <w:pStyle w:val="af1"/>
        <w:numPr>
          <w:ilvl w:val="1"/>
          <w:numId w:val="15"/>
        </w:numPr>
        <w:tabs>
          <w:tab w:val="clear" w:pos="705"/>
        </w:tabs>
        <w:ind w:left="720" w:hanging="720"/>
        <w:rPr>
          <w:rFonts w:cs="Arial"/>
          <w:color w:val="000000"/>
        </w:rPr>
      </w:pPr>
      <w:r w:rsidRPr="005C3F89">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57" w:name="_Toc524516363"/>
      <w:bookmarkStart w:id="458" w:name="_Toc524523113"/>
      <w:bookmarkStart w:id="459" w:name="_Toc524524812"/>
      <w:bookmarkStart w:id="460" w:name="_Toc524525076"/>
      <w:bookmarkStart w:id="461" w:name="_Toc524539358"/>
      <w:bookmarkStart w:id="462" w:name="_Toc529977376"/>
      <w:bookmarkStart w:id="463" w:name="_Toc382119725"/>
      <w:bookmarkStart w:id="464" w:name="_Toc404508933"/>
      <w:r w:rsidRPr="00501338">
        <w:rPr>
          <w:rFonts w:cs="Arial"/>
        </w:rPr>
        <w:lastRenderedPageBreak/>
        <w:t>МЕРЫ БЕЗОПАСНОСТИ И ЗАЩИТЫ ИНФОРМАЦИИ</w:t>
      </w:r>
      <w:bookmarkEnd w:id="457"/>
      <w:bookmarkEnd w:id="458"/>
      <w:bookmarkEnd w:id="459"/>
      <w:bookmarkEnd w:id="460"/>
      <w:bookmarkEnd w:id="461"/>
      <w:bookmarkEnd w:id="462"/>
    </w:p>
    <w:bookmarkEnd w:id="463"/>
    <w:bookmarkEnd w:id="464"/>
    <w:p w:rsidR="00CC29DB" w:rsidRPr="00501338" w:rsidRDefault="00CC29DB" w:rsidP="007E3E30">
      <w:pPr>
        <w:pStyle w:val="af1"/>
        <w:numPr>
          <w:ilvl w:val="1"/>
          <w:numId w:val="15"/>
        </w:numPr>
        <w:tabs>
          <w:tab w:val="clear" w:pos="705"/>
        </w:tabs>
        <w:ind w:left="720" w:hanging="720"/>
        <w:rPr>
          <w:rFonts w:cs="Arial"/>
          <w:color w:val="000000"/>
        </w:rPr>
      </w:pPr>
      <w:r w:rsidRPr="00501338">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rsidR="00CC29DB" w:rsidRPr="00501338" w:rsidRDefault="00CC29DB" w:rsidP="007E3E30">
      <w:pPr>
        <w:pStyle w:val="af1"/>
        <w:numPr>
          <w:ilvl w:val="1"/>
          <w:numId w:val="15"/>
        </w:numPr>
        <w:tabs>
          <w:tab w:val="clear" w:pos="705"/>
        </w:tabs>
        <w:ind w:left="720" w:hanging="720"/>
        <w:rPr>
          <w:rFonts w:cs="Arial"/>
          <w:color w:val="000000"/>
        </w:rPr>
      </w:pPr>
      <w:r w:rsidRPr="00501338">
        <w:rPr>
          <w:rFonts w:cs="Arial"/>
          <w:color w:val="000000"/>
        </w:rPr>
        <w:t>Организация хранения в Депозитарии подразделяется на:</w:t>
      </w:r>
    </w:p>
    <w:p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электронной информации</w:t>
      </w:r>
      <w:r w:rsidR="007D605D">
        <w:rPr>
          <w:rFonts w:ascii="Arial" w:hAnsi="Arial" w:cs="Arial"/>
        </w:rPr>
        <w:t>;</w:t>
      </w:r>
    </w:p>
    <w:p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первичной документации</w:t>
      </w:r>
      <w:r w:rsidR="007D605D">
        <w:rPr>
          <w:rFonts w:ascii="Arial" w:hAnsi="Arial" w:cs="Arial"/>
        </w:rPr>
        <w:t>;</w:t>
      </w:r>
    </w:p>
    <w:p w:rsidR="00CC29DB" w:rsidRPr="00501338" w:rsidRDefault="00CC29DB" w:rsidP="007E3E30">
      <w:pPr>
        <w:numPr>
          <w:ilvl w:val="0"/>
          <w:numId w:val="6"/>
        </w:numPr>
        <w:tabs>
          <w:tab w:val="left" w:pos="1134"/>
        </w:tabs>
        <w:ind w:left="1134" w:hanging="425"/>
        <w:jc w:val="both"/>
        <w:rPr>
          <w:rFonts w:ascii="Arial" w:hAnsi="Arial" w:cs="Arial"/>
        </w:rPr>
      </w:pPr>
      <w:r w:rsidRPr="00501338">
        <w:rPr>
          <w:rFonts w:ascii="Arial" w:hAnsi="Arial" w:cs="Arial"/>
        </w:rPr>
        <w:t>хранение документарных ценных бумаг.</w:t>
      </w:r>
    </w:p>
    <w:p w:rsidR="00CC29DB" w:rsidRPr="00501338" w:rsidRDefault="00CC29DB" w:rsidP="007E3E30">
      <w:pPr>
        <w:ind w:left="709"/>
        <w:jc w:val="both"/>
        <w:rPr>
          <w:rFonts w:ascii="Arial" w:hAnsi="Arial" w:cs="Arial"/>
        </w:rPr>
      </w:pPr>
      <w:r w:rsidRPr="00501338">
        <w:rPr>
          <w:rFonts w:ascii="Arial" w:hAnsi="Arial" w:cs="Arial"/>
        </w:rPr>
        <w:t>По каждому виду хранения в Депозитарии в установленном порядке разрабатывается и утверждается Инструкция.</w:t>
      </w:r>
    </w:p>
    <w:p w:rsidR="00CC29DB" w:rsidRPr="00501338" w:rsidRDefault="00CC29DB" w:rsidP="007E3E30">
      <w:pPr>
        <w:pStyle w:val="af1"/>
        <w:numPr>
          <w:ilvl w:val="1"/>
          <w:numId w:val="15"/>
        </w:numPr>
        <w:tabs>
          <w:tab w:val="clear" w:pos="705"/>
        </w:tabs>
        <w:spacing w:line="264" w:lineRule="auto"/>
        <w:ind w:left="720" w:hanging="720"/>
        <w:rPr>
          <w:rFonts w:cs="Arial"/>
          <w:color w:val="000000"/>
        </w:rPr>
      </w:pPr>
      <w:r w:rsidRPr="00501338">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rsidR="00CC29DB" w:rsidRPr="00501338" w:rsidRDefault="00CC29DB" w:rsidP="007E3E30">
      <w:pPr>
        <w:pStyle w:val="af1"/>
        <w:numPr>
          <w:ilvl w:val="1"/>
          <w:numId w:val="15"/>
        </w:numPr>
        <w:tabs>
          <w:tab w:val="clear" w:pos="705"/>
        </w:tabs>
        <w:spacing w:line="264" w:lineRule="auto"/>
        <w:ind w:left="720" w:hanging="720"/>
        <w:rPr>
          <w:rFonts w:cs="Arial"/>
          <w:color w:val="000000"/>
        </w:rPr>
      </w:pPr>
      <w:r w:rsidRPr="00501338">
        <w:rPr>
          <w:rFonts w:cs="Arial"/>
          <w:color w:val="000000"/>
        </w:rPr>
        <w:t>Порядок контроля описан во внутренних нормативных документах Банка и должностных инструкциях работников Депозитария.</w:t>
      </w:r>
    </w:p>
    <w:p w:rsidR="00CC29DB" w:rsidRPr="00501338" w:rsidRDefault="00CC29DB" w:rsidP="003008F6">
      <w:pPr>
        <w:pStyle w:val="af9"/>
        <w:numPr>
          <w:ilvl w:val="0"/>
          <w:numId w:val="15"/>
        </w:numPr>
        <w:tabs>
          <w:tab w:val="left" w:pos="720"/>
        </w:tabs>
        <w:ind w:left="1440" w:hanging="720"/>
        <w:jc w:val="both"/>
        <w:outlineLvl w:val="0"/>
        <w:rPr>
          <w:rFonts w:cs="Arial"/>
        </w:rPr>
      </w:pPr>
      <w:bookmarkStart w:id="465" w:name="_Toc524516364"/>
      <w:bookmarkStart w:id="466" w:name="_Toc524523114"/>
      <w:bookmarkStart w:id="467" w:name="_Toc524524813"/>
      <w:bookmarkStart w:id="468" w:name="_Toc524525077"/>
      <w:bookmarkStart w:id="469" w:name="_Toc524539359"/>
      <w:bookmarkStart w:id="470" w:name="_Ref525138100"/>
      <w:bookmarkStart w:id="471" w:name="_Ref525300676"/>
      <w:bookmarkStart w:id="472" w:name="_Toc529977377"/>
      <w:bookmarkStart w:id="473" w:name="_Ref530391839"/>
      <w:bookmarkStart w:id="474" w:name="_Ref532827580"/>
      <w:r w:rsidRPr="00501338">
        <w:rPr>
          <w:rFonts w:cs="Arial"/>
        </w:rPr>
        <w:t>УВЕДОМЛЕНИЕ И ИНФОРМИРОВАНИЕ КЛИЕНТОВ</w:t>
      </w:r>
      <w:bookmarkEnd w:id="465"/>
      <w:bookmarkEnd w:id="466"/>
      <w:bookmarkEnd w:id="467"/>
      <w:bookmarkEnd w:id="468"/>
      <w:bookmarkEnd w:id="469"/>
      <w:bookmarkEnd w:id="470"/>
      <w:bookmarkEnd w:id="471"/>
      <w:bookmarkEnd w:id="472"/>
      <w:bookmarkEnd w:id="473"/>
      <w:bookmarkEnd w:id="474"/>
    </w:p>
    <w:p w:rsidR="00CC29DB" w:rsidRPr="00501338" w:rsidRDefault="00CC29DB" w:rsidP="00EF0D6A">
      <w:pPr>
        <w:pStyle w:val="af1"/>
        <w:numPr>
          <w:ilvl w:val="1"/>
          <w:numId w:val="15"/>
        </w:numPr>
        <w:tabs>
          <w:tab w:val="clear" w:pos="705"/>
        </w:tabs>
        <w:ind w:left="720" w:hanging="720"/>
        <w:rPr>
          <w:rFonts w:cs="Arial"/>
          <w:b/>
          <w:color w:val="000000"/>
        </w:rPr>
      </w:pPr>
      <w:bookmarkStart w:id="475" w:name="_Ref525313300"/>
      <w:r w:rsidRPr="00501338">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501338">
        <w:rPr>
          <w:rFonts w:cs="Arial"/>
          <w:color w:val="000000"/>
        </w:rPr>
        <w:t>официальном интернет-</w:t>
      </w:r>
      <w:r w:rsidRPr="00501338">
        <w:rPr>
          <w:rFonts w:cs="Arial"/>
          <w:color w:val="000000"/>
        </w:rPr>
        <w:t>сайте Банка</w:t>
      </w:r>
      <w:r w:rsidR="00D77ED5" w:rsidRPr="00501338">
        <w:rPr>
          <w:rFonts w:cs="Arial"/>
          <w:color w:val="000000"/>
        </w:rPr>
        <w:t>/</w:t>
      </w:r>
      <w:r w:rsidRPr="00501338">
        <w:rPr>
          <w:rFonts w:cs="Arial"/>
          <w:color w:val="000000"/>
        </w:rPr>
        <w:t xml:space="preserve">странице Депозитария по адресу: </w:t>
      </w:r>
      <w:bookmarkEnd w:id="475"/>
      <w:r w:rsidR="001064E2" w:rsidRPr="00501338">
        <w:rPr>
          <w:b/>
        </w:rPr>
        <w:t>https://depository.uralsib.ru</w:t>
      </w:r>
      <w:r w:rsidR="0031000A" w:rsidRPr="00501338">
        <w:t>.</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Датой уведомления считается дата размещения информации на странице Депозитария.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Ответственность за получение указанной в п.</w:t>
      </w:r>
      <w:r w:rsidRPr="00501338">
        <w:rPr>
          <w:rFonts w:cs="Arial"/>
          <w:color w:val="000000"/>
        </w:rPr>
        <w:fldChar w:fldCharType="begin"/>
      </w:r>
      <w:r w:rsidRPr="00501338">
        <w:rPr>
          <w:rFonts w:cs="Arial"/>
          <w:color w:val="000000"/>
        </w:rPr>
        <w:instrText xml:space="preserve"> REF _Ref525313300 \r \h  \* MERGEFORMAT </w:instrText>
      </w:r>
      <w:r w:rsidRPr="00501338">
        <w:rPr>
          <w:rFonts w:cs="Arial"/>
          <w:color w:val="000000"/>
        </w:rPr>
      </w:r>
      <w:r w:rsidRPr="00501338">
        <w:rPr>
          <w:rFonts w:cs="Arial"/>
          <w:color w:val="000000"/>
        </w:rPr>
        <w:fldChar w:fldCharType="separate"/>
      </w:r>
      <w:r w:rsidRPr="00501338">
        <w:rPr>
          <w:rFonts w:cs="Arial"/>
          <w:color w:val="000000"/>
        </w:rPr>
        <w:t>21.1</w:t>
      </w:r>
      <w:r w:rsidRPr="00501338">
        <w:rPr>
          <w:rFonts w:cs="Arial"/>
          <w:color w:val="000000"/>
        </w:rPr>
        <w:fldChar w:fldCharType="end"/>
      </w:r>
      <w:r w:rsidRPr="00501338">
        <w:rPr>
          <w:rFonts w:cs="Arial"/>
          <w:color w:val="000000"/>
        </w:rPr>
        <w:t xml:space="preserve"> информации лежит на Клиенте (Депоненте).</w:t>
      </w:r>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rsidR="00CC29DB" w:rsidRPr="00501338" w:rsidRDefault="00CC29DB" w:rsidP="00EF0D6A">
      <w:pPr>
        <w:pStyle w:val="af1"/>
        <w:numPr>
          <w:ilvl w:val="1"/>
          <w:numId w:val="15"/>
        </w:numPr>
        <w:tabs>
          <w:tab w:val="clear" w:pos="705"/>
        </w:tabs>
        <w:ind w:left="720" w:hanging="720"/>
        <w:rPr>
          <w:rFonts w:cs="Arial"/>
          <w:color w:val="000000"/>
        </w:rPr>
      </w:pPr>
      <w:bookmarkStart w:id="476" w:name="_Toc524516365"/>
      <w:bookmarkStart w:id="477" w:name="_Ref525306931"/>
      <w:bookmarkStart w:id="478" w:name="_Ref532831562"/>
      <w:r w:rsidRPr="00501338">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501338">
        <w:rPr>
          <w:rFonts w:cs="Arial"/>
          <w:color w:val="000000"/>
        </w:rPr>
        <w:fldChar w:fldCharType="begin"/>
      </w:r>
      <w:r w:rsidRPr="00501338">
        <w:rPr>
          <w:rFonts w:cs="Arial"/>
          <w:color w:val="000000"/>
        </w:rPr>
        <w:instrText xml:space="preserve"> REF _Ref525313411 \r \h  \* MERGEFORMAT </w:instrText>
      </w:r>
      <w:r w:rsidRPr="00501338">
        <w:rPr>
          <w:rFonts w:cs="Arial"/>
          <w:color w:val="000000"/>
        </w:rPr>
      </w:r>
      <w:r w:rsidRPr="00501338">
        <w:rPr>
          <w:rFonts w:cs="Arial"/>
          <w:color w:val="000000"/>
        </w:rPr>
        <w:fldChar w:fldCharType="separate"/>
      </w:r>
      <w:r w:rsidRPr="00501338">
        <w:rPr>
          <w:rFonts w:cs="Arial"/>
          <w:color w:val="000000"/>
        </w:rPr>
        <w:t>11.6.5</w:t>
      </w:r>
      <w:r w:rsidRPr="00501338">
        <w:rPr>
          <w:rFonts w:cs="Arial"/>
          <w:color w:val="000000"/>
        </w:rPr>
        <w:fldChar w:fldCharType="end"/>
      </w:r>
      <w:r w:rsidRPr="00501338">
        <w:rPr>
          <w:rFonts w:cs="Arial"/>
          <w:color w:val="000000"/>
        </w:rPr>
        <w:t xml:space="preserve"> настоящих Условий предоставляется Клиенту (Депоненту) только по запросу последнего.</w:t>
      </w:r>
      <w:bookmarkEnd w:id="476"/>
      <w:bookmarkEnd w:id="477"/>
      <w:bookmarkEnd w:id="478"/>
    </w:p>
    <w:p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501338">
        <w:rPr>
          <w:rFonts w:cs="Arial"/>
          <w:color w:val="000000"/>
        </w:rPr>
        <w:t>У</w:t>
      </w:r>
      <w:r w:rsidRPr="00501338">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rsidR="00DA5884" w:rsidRPr="008F5B0D" w:rsidRDefault="00DA5884" w:rsidP="0019078F">
      <w:pPr>
        <w:jc w:val="both"/>
        <w:rPr>
          <w:rFonts w:ascii="Arial" w:hAnsi="Arial" w:cs="Arial"/>
        </w:rPr>
      </w:pPr>
    </w:p>
    <w:sectPr w:rsidR="00DA5884" w:rsidRPr="008F5B0D" w:rsidSect="00AE0186">
      <w:headerReference w:type="even" r:id="rId23"/>
      <w:headerReference w:type="default" r:id="rId24"/>
      <w:footerReference w:type="default" r:id="rId25"/>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52" w:rsidRDefault="00777A52">
      <w:r>
        <w:separator/>
      </w:r>
    </w:p>
  </w:endnote>
  <w:endnote w:type="continuationSeparator" w:id="0">
    <w:p w:rsidR="00777A52" w:rsidRDefault="00777A52">
      <w:r>
        <w:continuationSeparator/>
      </w:r>
    </w:p>
  </w:endnote>
  <w:endnote w:type="continuationNotice" w:id="1">
    <w:p w:rsidR="00777A52" w:rsidRDefault="00777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63" w:rsidRPr="00D4704A" w:rsidRDefault="00660363"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52" w:rsidRDefault="00777A52">
      <w:r>
        <w:separator/>
      </w:r>
    </w:p>
  </w:footnote>
  <w:footnote w:type="continuationSeparator" w:id="0">
    <w:p w:rsidR="00777A52" w:rsidRDefault="00777A52">
      <w:r>
        <w:continuationSeparator/>
      </w:r>
    </w:p>
  </w:footnote>
  <w:footnote w:type="continuationNotice" w:id="1">
    <w:p w:rsidR="00777A52" w:rsidRDefault="00777A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63" w:rsidRDefault="00660363">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0363" w:rsidRDefault="0066036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63" w:rsidRPr="008970DF" w:rsidRDefault="00660363"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2D6408">
      <w:rPr>
        <w:rFonts w:ascii="Arial" w:hAnsi="Arial" w:cs="Arial"/>
        <w:noProof/>
      </w:rPr>
      <w:t>14</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F569B"/>
    <w:multiLevelType w:val="hybridMultilevel"/>
    <w:tmpl w:val="FCB693D8"/>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479BD"/>
    <w:multiLevelType w:val="hybridMultilevel"/>
    <w:tmpl w:val="20002A3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723D8"/>
    <w:multiLevelType w:val="hybridMultilevel"/>
    <w:tmpl w:val="44FCF632"/>
    <w:lvl w:ilvl="0" w:tplc="48DC932A">
      <w:start w:val="1"/>
      <w:numFmt w:val="bullet"/>
      <w:lvlText w:val=""/>
      <w:lvlJc w:val="left"/>
      <w:pPr>
        <w:ind w:left="1854" w:hanging="360"/>
      </w:pPr>
      <w:rPr>
        <w:rFonts w:ascii="Symbol" w:hAnsi="Symbol"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13E27DC"/>
    <w:multiLevelType w:val="hybridMultilevel"/>
    <w:tmpl w:val="1AEC4218"/>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4B57"/>
    <w:multiLevelType w:val="multilevel"/>
    <w:tmpl w:val="2290499E"/>
    <w:lvl w:ilvl="0">
      <w:start w:val="3"/>
      <w:numFmt w:val="decimal"/>
      <w:lvlText w:val="%1."/>
      <w:lvlJc w:val="left"/>
      <w:pPr>
        <w:ind w:left="644" w:hanging="360"/>
      </w:pPr>
    </w:lvl>
    <w:lvl w:ilvl="1">
      <w:start w:val="1"/>
      <w:numFmt w:val="decimal"/>
      <w:isLgl/>
      <w:lvlText w:val="%1.%2."/>
      <w:lvlJc w:val="left"/>
      <w:pPr>
        <w:ind w:left="770" w:hanging="420"/>
      </w:pPr>
    </w:lvl>
    <w:lvl w:ilvl="2">
      <w:start w:val="1"/>
      <w:numFmt w:val="decimal"/>
      <w:isLgl/>
      <w:lvlText w:val="%1.%2.%3."/>
      <w:lvlJc w:val="left"/>
      <w:pPr>
        <w:ind w:left="7241" w:hanging="720"/>
      </w:pPr>
    </w:lvl>
    <w:lvl w:ilvl="3">
      <w:start w:val="1"/>
      <w:numFmt w:val="decimal"/>
      <w:isLgl/>
      <w:lvlText w:val="%1.%2.%3.%4."/>
      <w:lvlJc w:val="left"/>
      <w:pPr>
        <w:ind w:left="1430" w:hanging="720"/>
      </w:p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91327"/>
    <w:multiLevelType w:val="hybridMultilevel"/>
    <w:tmpl w:val="2090AFC0"/>
    <w:lvl w:ilvl="0" w:tplc="48DC932A">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6F53B6"/>
    <w:multiLevelType w:val="hybridMultilevel"/>
    <w:tmpl w:val="50DC6F96"/>
    <w:lvl w:ilvl="0" w:tplc="2C28771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E459C"/>
    <w:multiLevelType w:val="hybridMultilevel"/>
    <w:tmpl w:val="AF68CFF8"/>
    <w:lvl w:ilvl="0" w:tplc="48DC932A">
      <w:start w:val="1"/>
      <w:numFmt w:val="bullet"/>
      <w:lvlText w:val=""/>
      <w:lvlJc w:val="left"/>
      <w:pPr>
        <w:ind w:left="1800" w:hanging="360"/>
      </w:pPr>
      <w:rPr>
        <w:rFonts w:ascii="Symbol" w:hAnsi="Symbol" w:hint="default"/>
        <w:b w:val="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47FB2417"/>
    <w:multiLevelType w:val="hybridMultilevel"/>
    <w:tmpl w:val="98A814BC"/>
    <w:lvl w:ilvl="0" w:tplc="E3FCF88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6"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465CF0"/>
    <w:multiLevelType w:val="multilevel"/>
    <w:tmpl w:val="3800A2D6"/>
    <w:lvl w:ilvl="0">
      <w:start w:val="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1"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B255D"/>
    <w:multiLevelType w:val="hybridMultilevel"/>
    <w:tmpl w:val="37FE53FC"/>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D1E7C"/>
    <w:multiLevelType w:val="hybridMultilevel"/>
    <w:tmpl w:val="6F0A460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01CAB"/>
    <w:multiLevelType w:val="hybridMultilevel"/>
    <w:tmpl w:val="E8908FE4"/>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1" w15:restartNumberingAfterBreak="0">
    <w:nsid w:val="76FE4E81"/>
    <w:multiLevelType w:val="hybridMultilevel"/>
    <w:tmpl w:val="4328D99C"/>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76528AE"/>
    <w:multiLevelType w:val="hybridMultilevel"/>
    <w:tmpl w:val="CCB49AE2"/>
    <w:lvl w:ilvl="0" w:tplc="7A4C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CC55726"/>
    <w:multiLevelType w:val="hybridMultilevel"/>
    <w:tmpl w:val="2356112A"/>
    <w:lvl w:ilvl="0" w:tplc="E3FCF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9"/>
  </w:num>
  <w:num w:numId="4">
    <w:abstractNumId w:val="14"/>
  </w:num>
  <w:num w:numId="5">
    <w:abstractNumId w:val="21"/>
  </w:num>
  <w:num w:numId="6">
    <w:abstractNumId w:val="0"/>
  </w:num>
  <w:num w:numId="7">
    <w:abstractNumId w:val="18"/>
  </w:num>
  <w:num w:numId="8">
    <w:abstractNumId w:val="35"/>
  </w:num>
  <w:num w:numId="9">
    <w:abstractNumId w:val="33"/>
  </w:num>
  <w:num w:numId="10">
    <w:abstractNumId w:val="28"/>
  </w:num>
  <w:num w:numId="11">
    <w:abstractNumId w:val="27"/>
  </w:num>
  <w:num w:numId="12">
    <w:abstractNumId w:val="43"/>
  </w:num>
  <w:num w:numId="13">
    <w:abstractNumId w:val="17"/>
  </w:num>
  <w:num w:numId="14">
    <w:abstractNumId w:val="25"/>
  </w:num>
  <w:num w:numId="15">
    <w:abstractNumId w:val="34"/>
  </w:num>
  <w:num w:numId="16">
    <w:abstractNumId w:val="9"/>
  </w:num>
  <w:num w:numId="17">
    <w:abstractNumId w:val="19"/>
  </w:num>
  <w:num w:numId="18">
    <w:abstractNumId w:val="8"/>
  </w:num>
  <w:num w:numId="19">
    <w:abstractNumId w:val="32"/>
  </w:num>
  <w:num w:numId="20">
    <w:abstractNumId w:val="16"/>
  </w:num>
  <w:num w:numId="21">
    <w:abstractNumId w:val="46"/>
  </w:num>
  <w:num w:numId="22">
    <w:abstractNumId w:val="24"/>
  </w:num>
  <w:num w:numId="23">
    <w:abstractNumId w:val="26"/>
  </w:num>
  <w:num w:numId="24">
    <w:abstractNumId w:val="15"/>
  </w:num>
  <w:num w:numId="25">
    <w:abstractNumId w:val="6"/>
  </w:num>
  <w:num w:numId="26">
    <w:abstractNumId w:val="13"/>
  </w:num>
  <w:num w:numId="27">
    <w:abstractNumId w:val="3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num>
  <w:num w:numId="31">
    <w:abstractNumId w:val="45"/>
  </w:num>
  <w:num w:numId="32">
    <w:abstractNumId w:val="20"/>
  </w:num>
  <w:num w:numId="33">
    <w:abstractNumId w:val="34"/>
  </w:num>
  <w:num w:numId="34">
    <w:abstractNumId w:val="1"/>
  </w:num>
  <w:num w:numId="35">
    <w:abstractNumId w:val="23"/>
  </w:num>
  <w:num w:numId="36">
    <w:abstractNumId w:val="36"/>
  </w:num>
  <w:num w:numId="37">
    <w:abstractNumId w:val="40"/>
  </w:num>
  <w:num w:numId="38">
    <w:abstractNumId w:val="30"/>
  </w:num>
  <w:num w:numId="39">
    <w:abstractNumId w:val="34"/>
  </w:num>
  <w:num w:numId="40">
    <w:abstractNumId w:val="34"/>
  </w:num>
  <w:num w:numId="41">
    <w:abstractNumId w:val="34"/>
  </w:num>
  <w:num w:numId="42">
    <w:abstractNumId w:val="34"/>
  </w:num>
  <w:num w:numId="43">
    <w:abstractNumId w:val="34"/>
  </w:num>
  <w:num w:numId="44">
    <w:abstractNumId w:val="1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4"/>
  </w:num>
  <w:num w:numId="47">
    <w:abstractNumId w:val="42"/>
  </w:num>
  <w:num w:numId="48">
    <w:abstractNumId w:val="5"/>
  </w:num>
  <w:num w:numId="49">
    <w:abstractNumId w:val="11"/>
  </w:num>
  <w:num w:numId="50">
    <w:abstractNumId w:val="12"/>
  </w:num>
  <w:num w:numId="51">
    <w:abstractNumId w:val="37"/>
  </w:num>
  <w:num w:numId="52">
    <w:abstractNumId w:val="3"/>
  </w:num>
  <w:num w:numId="53">
    <w:abstractNumId w:val="44"/>
  </w:num>
  <w:num w:numId="54">
    <w:abstractNumId w:val="22"/>
  </w:num>
  <w:num w:numId="55">
    <w:abstractNumId w:val="38"/>
  </w:num>
  <w:num w:numId="56">
    <w:abstractNumId w:val="41"/>
  </w:num>
  <w:num w:numId="57">
    <w:abstractNumId w:val="7"/>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6pKnow8eiwUGK/nxH/9tj5zZCi2/vg4ep2fR539CYROH91E2Iao8tLTLeQzKZXVsRt5YQMFkNVc/i/7vVgJeQ==" w:salt="74q2WrwEidw3lb53cp2JOw=="/>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40300"/>
    <w:rsid w:val="00046055"/>
    <w:rsid w:val="00054E1C"/>
    <w:rsid w:val="00062B98"/>
    <w:rsid w:val="00065A3D"/>
    <w:rsid w:val="000742A0"/>
    <w:rsid w:val="00076E0A"/>
    <w:rsid w:val="00086224"/>
    <w:rsid w:val="000A0257"/>
    <w:rsid w:val="000A2717"/>
    <w:rsid w:val="000B592D"/>
    <w:rsid w:val="000C3195"/>
    <w:rsid w:val="000C5124"/>
    <w:rsid w:val="000D01A4"/>
    <w:rsid w:val="000D67CA"/>
    <w:rsid w:val="000E4826"/>
    <w:rsid w:val="000E5C46"/>
    <w:rsid w:val="000F2A2F"/>
    <w:rsid w:val="001057ED"/>
    <w:rsid w:val="001064E2"/>
    <w:rsid w:val="001131BB"/>
    <w:rsid w:val="00120E8C"/>
    <w:rsid w:val="001224E4"/>
    <w:rsid w:val="00124FD1"/>
    <w:rsid w:val="00127DB3"/>
    <w:rsid w:val="001351E3"/>
    <w:rsid w:val="00135B30"/>
    <w:rsid w:val="00142A25"/>
    <w:rsid w:val="001435FA"/>
    <w:rsid w:val="00152D5C"/>
    <w:rsid w:val="00153D8F"/>
    <w:rsid w:val="0016076D"/>
    <w:rsid w:val="001638DD"/>
    <w:rsid w:val="00187F77"/>
    <w:rsid w:val="0019069A"/>
    <w:rsid w:val="0019078F"/>
    <w:rsid w:val="001A1409"/>
    <w:rsid w:val="001A1D64"/>
    <w:rsid w:val="001A6F6F"/>
    <w:rsid w:val="001B1589"/>
    <w:rsid w:val="001B3D90"/>
    <w:rsid w:val="001C0C0F"/>
    <w:rsid w:val="001D0FBF"/>
    <w:rsid w:val="001D136F"/>
    <w:rsid w:val="001D4AC1"/>
    <w:rsid w:val="001E6E64"/>
    <w:rsid w:val="001F113B"/>
    <w:rsid w:val="001F7AB8"/>
    <w:rsid w:val="00201C1A"/>
    <w:rsid w:val="00206A9A"/>
    <w:rsid w:val="002163CF"/>
    <w:rsid w:val="00220AFF"/>
    <w:rsid w:val="002229B4"/>
    <w:rsid w:val="00225CEC"/>
    <w:rsid w:val="00232FA3"/>
    <w:rsid w:val="00241243"/>
    <w:rsid w:val="00247B9E"/>
    <w:rsid w:val="002507B9"/>
    <w:rsid w:val="00252785"/>
    <w:rsid w:val="002734C1"/>
    <w:rsid w:val="00275B47"/>
    <w:rsid w:val="002845F0"/>
    <w:rsid w:val="002927F0"/>
    <w:rsid w:val="00292FBA"/>
    <w:rsid w:val="00294BA2"/>
    <w:rsid w:val="002A5FFC"/>
    <w:rsid w:val="002B02B7"/>
    <w:rsid w:val="002B0699"/>
    <w:rsid w:val="002B3368"/>
    <w:rsid w:val="002B6414"/>
    <w:rsid w:val="002C04FC"/>
    <w:rsid w:val="002C4029"/>
    <w:rsid w:val="002C6ACC"/>
    <w:rsid w:val="002D1767"/>
    <w:rsid w:val="002D6408"/>
    <w:rsid w:val="002D694B"/>
    <w:rsid w:val="002D7682"/>
    <w:rsid w:val="002E1EE4"/>
    <w:rsid w:val="002E6534"/>
    <w:rsid w:val="002F0B35"/>
    <w:rsid w:val="002F2DD0"/>
    <w:rsid w:val="002F5F2D"/>
    <w:rsid w:val="002F6319"/>
    <w:rsid w:val="003008F6"/>
    <w:rsid w:val="00304BAD"/>
    <w:rsid w:val="00306040"/>
    <w:rsid w:val="0031000A"/>
    <w:rsid w:val="00316774"/>
    <w:rsid w:val="00326F96"/>
    <w:rsid w:val="0032719C"/>
    <w:rsid w:val="0033063A"/>
    <w:rsid w:val="00330E94"/>
    <w:rsid w:val="00334BB3"/>
    <w:rsid w:val="003406DD"/>
    <w:rsid w:val="003470DF"/>
    <w:rsid w:val="00351ED9"/>
    <w:rsid w:val="003560A8"/>
    <w:rsid w:val="00376DC7"/>
    <w:rsid w:val="003824AC"/>
    <w:rsid w:val="00385286"/>
    <w:rsid w:val="003867D9"/>
    <w:rsid w:val="00390C31"/>
    <w:rsid w:val="00395BBB"/>
    <w:rsid w:val="003A6062"/>
    <w:rsid w:val="003B625D"/>
    <w:rsid w:val="003D1DA8"/>
    <w:rsid w:val="003D6474"/>
    <w:rsid w:val="003E4B91"/>
    <w:rsid w:val="003E64E2"/>
    <w:rsid w:val="00400A10"/>
    <w:rsid w:val="00404C20"/>
    <w:rsid w:val="00415799"/>
    <w:rsid w:val="00432374"/>
    <w:rsid w:val="00441501"/>
    <w:rsid w:val="00441C02"/>
    <w:rsid w:val="004512EA"/>
    <w:rsid w:val="0045737B"/>
    <w:rsid w:val="00466A9C"/>
    <w:rsid w:val="00474949"/>
    <w:rsid w:val="004955BE"/>
    <w:rsid w:val="0049648E"/>
    <w:rsid w:val="004965A8"/>
    <w:rsid w:val="004A110D"/>
    <w:rsid w:val="004B04F8"/>
    <w:rsid w:val="004B2B6A"/>
    <w:rsid w:val="004B2F67"/>
    <w:rsid w:val="004B463D"/>
    <w:rsid w:val="004B5ACD"/>
    <w:rsid w:val="004B72E7"/>
    <w:rsid w:val="004C304A"/>
    <w:rsid w:val="004C4C64"/>
    <w:rsid w:val="004C5338"/>
    <w:rsid w:val="004E0999"/>
    <w:rsid w:val="004E43D8"/>
    <w:rsid w:val="004F0734"/>
    <w:rsid w:val="004F0DDD"/>
    <w:rsid w:val="004F3B62"/>
    <w:rsid w:val="004F5BB4"/>
    <w:rsid w:val="00500D02"/>
    <w:rsid w:val="00501338"/>
    <w:rsid w:val="00502E4E"/>
    <w:rsid w:val="0050671A"/>
    <w:rsid w:val="00506AD4"/>
    <w:rsid w:val="00513E42"/>
    <w:rsid w:val="00515F86"/>
    <w:rsid w:val="005167C2"/>
    <w:rsid w:val="00522B76"/>
    <w:rsid w:val="00527EE6"/>
    <w:rsid w:val="00560096"/>
    <w:rsid w:val="005609E8"/>
    <w:rsid w:val="0057083C"/>
    <w:rsid w:val="00575B54"/>
    <w:rsid w:val="00576CF4"/>
    <w:rsid w:val="005774C8"/>
    <w:rsid w:val="005776CE"/>
    <w:rsid w:val="00592AFE"/>
    <w:rsid w:val="0059580F"/>
    <w:rsid w:val="005A2673"/>
    <w:rsid w:val="005A4A6E"/>
    <w:rsid w:val="005B1FA9"/>
    <w:rsid w:val="005B6AE5"/>
    <w:rsid w:val="005C1722"/>
    <w:rsid w:val="005C2C90"/>
    <w:rsid w:val="005C3F89"/>
    <w:rsid w:val="005D13E3"/>
    <w:rsid w:val="005D1591"/>
    <w:rsid w:val="005D5A97"/>
    <w:rsid w:val="005E1C1E"/>
    <w:rsid w:val="005E2787"/>
    <w:rsid w:val="005E61D3"/>
    <w:rsid w:val="00601DC3"/>
    <w:rsid w:val="00606C41"/>
    <w:rsid w:val="00620D2B"/>
    <w:rsid w:val="00632E26"/>
    <w:rsid w:val="0064017C"/>
    <w:rsid w:val="00651F08"/>
    <w:rsid w:val="00653F29"/>
    <w:rsid w:val="00660363"/>
    <w:rsid w:val="00662152"/>
    <w:rsid w:val="006653AE"/>
    <w:rsid w:val="00670F6C"/>
    <w:rsid w:val="00673199"/>
    <w:rsid w:val="0067453E"/>
    <w:rsid w:val="0067555A"/>
    <w:rsid w:val="006770A6"/>
    <w:rsid w:val="00685E05"/>
    <w:rsid w:val="00692EA1"/>
    <w:rsid w:val="00693BFA"/>
    <w:rsid w:val="006972CE"/>
    <w:rsid w:val="006A05B3"/>
    <w:rsid w:val="006A66DF"/>
    <w:rsid w:val="006B1FA0"/>
    <w:rsid w:val="006B3A53"/>
    <w:rsid w:val="006B4246"/>
    <w:rsid w:val="006B6239"/>
    <w:rsid w:val="006D007E"/>
    <w:rsid w:val="006D09F6"/>
    <w:rsid w:val="006D38F9"/>
    <w:rsid w:val="006D6F40"/>
    <w:rsid w:val="006F0ECC"/>
    <w:rsid w:val="006F1D2A"/>
    <w:rsid w:val="006F32D7"/>
    <w:rsid w:val="006F36EF"/>
    <w:rsid w:val="006F571B"/>
    <w:rsid w:val="006F5DC7"/>
    <w:rsid w:val="006F6623"/>
    <w:rsid w:val="00700B90"/>
    <w:rsid w:val="007013C4"/>
    <w:rsid w:val="007056F0"/>
    <w:rsid w:val="00711766"/>
    <w:rsid w:val="00711B33"/>
    <w:rsid w:val="0071224D"/>
    <w:rsid w:val="007177E6"/>
    <w:rsid w:val="00720623"/>
    <w:rsid w:val="00731257"/>
    <w:rsid w:val="00733A43"/>
    <w:rsid w:val="00735EBB"/>
    <w:rsid w:val="00737BE0"/>
    <w:rsid w:val="007443E1"/>
    <w:rsid w:val="00754310"/>
    <w:rsid w:val="00775A9F"/>
    <w:rsid w:val="00777A52"/>
    <w:rsid w:val="00780B2D"/>
    <w:rsid w:val="00782C1E"/>
    <w:rsid w:val="007866BF"/>
    <w:rsid w:val="0078789B"/>
    <w:rsid w:val="00787DE7"/>
    <w:rsid w:val="00790080"/>
    <w:rsid w:val="007949F0"/>
    <w:rsid w:val="007A74A2"/>
    <w:rsid w:val="007B27AF"/>
    <w:rsid w:val="007B3BC5"/>
    <w:rsid w:val="007C0749"/>
    <w:rsid w:val="007C63CF"/>
    <w:rsid w:val="007D48A9"/>
    <w:rsid w:val="007D605D"/>
    <w:rsid w:val="007D63ED"/>
    <w:rsid w:val="007E0982"/>
    <w:rsid w:val="007E2DDF"/>
    <w:rsid w:val="007E3547"/>
    <w:rsid w:val="007E3E30"/>
    <w:rsid w:val="007F0ED5"/>
    <w:rsid w:val="007F5585"/>
    <w:rsid w:val="00810052"/>
    <w:rsid w:val="00810271"/>
    <w:rsid w:val="00813807"/>
    <w:rsid w:val="008328EE"/>
    <w:rsid w:val="0083317B"/>
    <w:rsid w:val="008378AD"/>
    <w:rsid w:val="00842673"/>
    <w:rsid w:val="00846FEF"/>
    <w:rsid w:val="00847F15"/>
    <w:rsid w:val="00860317"/>
    <w:rsid w:val="0086254F"/>
    <w:rsid w:val="00863FB2"/>
    <w:rsid w:val="0086776E"/>
    <w:rsid w:val="00871996"/>
    <w:rsid w:val="0087582D"/>
    <w:rsid w:val="008815D6"/>
    <w:rsid w:val="00882B84"/>
    <w:rsid w:val="00885324"/>
    <w:rsid w:val="008A3CBD"/>
    <w:rsid w:val="008B0813"/>
    <w:rsid w:val="008B2D51"/>
    <w:rsid w:val="008B37B7"/>
    <w:rsid w:val="008B7EB6"/>
    <w:rsid w:val="008C1DF7"/>
    <w:rsid w:val="008D0583"/>
    <w:rsid w:val="008D2EC9"/>
    <w:rsid w:val="008F5B0D"/>
    <w:rsid w:val="00900A1B"/>
    <w:rsid w:val="00911A78"/>
    <w:rsid w:val="00912F35"/>
    <w:rsid w:val="009150F1"/>
    <w:rsid w:val="00933FD4"/>
    <w:rsid w:val="009351E9"/>
    <w:rsid w:val="00954BBB"/>
    <w:rsid w:val="00961B7B"/>
    <w:rsid w:val="00966AE4"/>
    <w:rsid w:val="00976D7E"/>
    <w:rsid w:val="00980FD3"/>
    <w:rsid w:val="009B024E"/>
    <w:rsid w:val="009B19F1"/>
    <w:rsid w:val="009B2231"/>
    <w:rsid w:val="009B6428"/>
    <w:rsid w:val="009B7400"/>
    <w:rsid w:val="009C1F59"/>
    <w:rsid w:val="009D786A"/>
    <w:rsid w:val="009F2507"/>
    <w:rsid w:val="009F5DCF"/>
    <w:rsid w:val="009F66AB"/>
    <w:rsid w:val="009F6DB4"/>
    <w:rsid w:val="00A2478E"/>
    <w:rsid w:val="00A4761E"/>
    <w:rsid w:val="00A47796"/>
    <w:rsid w:val="00A50DE4"/>
    <w:rsid w:val="00A5713A"/>
    <w:rsid w:val="00A63FDB"/>
    <w:rsid w:val="00A6535D"/>
    <w:rsid w:val="00A65D1B"/>
    <w:rsid w:val="00A671F4"/>
    <w:rsid w:val="00A70B96"/>
    <w:rsid w:val="00AA452C"/>
    <w:rsid w:val="00AA5A60"/>
    <w:rsid w:val="00AA6F9B"/>
    <w:rsid w:val="00AA7454"/>
    <w:rsid w:val="00AB354D"/>
    <w:rsid w:val="00AB66B7"/>
    <w:rsid w:val="00AC2748"/>
    <w:rsid w:val="00AC4D0F"/>
    <w:rsid w:val="00AC68CC"/>
    <w:rsid w:val="00AE0186"/>
    <w:rsid w:val="00AF4D3F"/>
    <w:rsid w:val="00B05DF6"/>
    <w:rsid w:val="00B13642"/>
    <w:rsid w:val="00B137F5"/>
    <w:rsid w:val="00B20467"/>
    <w:rsid w:val="00B240CD"/>
    <w:rsid w:val="00B41852"/>
    <w:rsid w:val="00B436FD"/>
    <w:rsid w:val="00B5191C"/>
    <w:rsid w:val="00B51DCC"/>
    <w:rsid w:val="00B52915"/>
    <w:rsid w:val="00B53B10"/>
    <w:rsid w:val="00B56377"/>
    <w:rsid w:val="00B61D74"/>
    <w:rsid w:val="00B65E50"/>
    <w:rsid w:val="00B805CF"/>
    <w:rsid w:val="00B85087"/>
    <w:rsid w:val="00BB357A"/>
    <w:rsid w:val="00BC17DC"/>
    <w:rsid w:val="00BC4130"/>
    <w:rsid w:val="00BC43B9"/>
    <w:rsid w:val="00BC44BA"/>
    <w:rsid w:val="00BD2124"/>
    <w:rsid w:val="00BD7867"/>
    <w:rsid w:val="00BE0282"/>
    <w:rsid w:val="00BE3610"/>
    <w:rsid w:val="00BE4DE3"/>
    <w:rsid w:val="00BE69CB"/>
    <w:rsid w:val="00C01C47"/>
    <w:rsid w:val="00C21731"/>
    <w:rsid w:val="00C24576"/>
    <w:rsid w:val="00C26D8B"/>
    <w:rsid w:val="00C35898"/>
    <w:rsid w:val="00C47EF2"/>
    <w:rsid w:val="00C52BDC"/>
    <w:rsid w:val="00C57294"/>
    <w:rsid w:val="00C57D72"/>
    <w:rsid w:val="00C67AD2"/>
    <w:rsid w:val="00C711EE"/>
    <w:rsid w:val="00C728D0"/>
    <w:rsid w:val="00C83A40"/>
    <w:rsid w:val="00CA3B7C"/>
    <w:rsid w:val="00CA71F4"/>
    <w:rsid w:val="00CB1786"/>
    <w:rsid w:val="00CC1229"/>
    <w:rsid w:val="00CC29DB"/>
    <w:rsid w:val="00CD3741"/>
    <w:rsid w:val="00CD3E21"/>
    <w:rsid w:val="00CD5E4D"/>
    <w:rsid w:val="00CE563B"/>
    <w:rsid w:val="00CE7E5F"/>
    <w:rsid w:val="00CF1BA4"/>
    <w:rsid w:val="00D13B21"/>
    <w:rsid w:val="00D22CB9"/>
    <w:rsid w:val="00D27BF5"/>
    <w:rsid w:val="00D30C3B"/>
    <w:rsid w:val="00D33D2F"/>
    <w:rsid w:val="00D3647E"/>
    <w:rsid w:val="00D41C6F"/>
    <w:rsid w:val="00D47B59"/>
    <w:rsid w:val="00D609BD"/>
    <w:rsid w:val="00D625F1"/>
    <w:rsid w:val="00D629F0"/>
    <w:rsid w:val="00D645EF"/>
    <w:rsid w:val="00D65CAE"/>
    <w:rsid w:val="00D7234F"/>
    <w:rsid w:val="00D77ED5"/>
    <w:rsid w:val="00D8052D"/>
    <w:rsid w:val="00D86FE3"/>
    <w:rsid w:val="00D91676"/>
    <w:rsid w:val="00D91A1F"/>
    <w:rsid w:val="00D95E95"/>
    <w:rsid w:val="00DA2950"/>
    <w:rsid w:val="00DA5884"/>
    <w:rsid w:val="00DA724A"/>
    <w:rsid w:val="00DB5F65"/>
    <w:rsid w:val="00DB72A0"/>
    <w:rsid w:val="00DC191A"/>
    <w:rsid w:val="00DC3FCE"/>
    <w:rsid w:val="00DC61DB"/>
    <w:rsid w:val="00DC7BC5"/>
    <w:rsid w:val="00DD404D"/>
    <w:rsid w:val="00DE2BC4"/>
    <w:rsid w:val="00DE30CB"/>
    <w:rsid w:val="00DE359A"/>
    <w:rsid w:val="00DE3C99"/>
    <w:rsid w:val="00DF6200"/>
    <w:rsid w:val="00DF78F8"/>
    <w:rsid w:val="00E01886"/>
    <w:rsid w:val="00E02274"/>
    <w:rsid w:val="00E138AB"/>
    <w:rsid w:val="00E61F88"/>
    <w:rsid w:val="00E62DD8"/>
    <w:rsid w:val="00E67BC5"/>
    <w:rsid w:val="00E76322"/>
    <w:rsid w:val="00E77BAE"/>
    <w:rsid w:val="00E8004F"/>
    <w:rsid w:val="00E84D64"/>
    <w:rsid w:val="00E9083B"/>
    <w:rsid w:val="00E9302D"/>
    <w:rsid w:val="00E93E7E"/>
    <w:rsid w:val="00EB611F"/>
    <w:rsid w:val="00EB66F8"/>
    <w:rsid w:val="00EC162F"/>
    <w:rsid w:val="00EC4F82"/>
    <w:rsid w:val="00EC5518"/>
    <w:rsid w:val="00EC7936"/>
    <w:rsid w:val="00ED086B"/>
    <w:rsid w:val="00ED5541"/>
    <w:rsid w:val="00EE0C9F"/>
    <w:rsid w:val="00EF0D6A"/>
    <w:rsid w:val="00EF1A37"/>
    <w:rsid w:val="00F079AF"/>
    <w:rsid w:val="00F1440D"/>
    <w:rsid w:val="00F154AA"/>
    <w:rsid w:val="00F21369"/>
    <w:rsid w:val="00F247DB"/>
    <w:rsid w:val="00F2500E"/>
    <w:rsid w:val="00F35CE4"/>
    <w:rsid w:val="00F35DB3"/>
    <w:rsid w:val="00F41A7A"/>
    <w:rsid w:val="00F43D2F"/>
    <w:rsid w:val="00F4638F"/>
    <w:rsid w:val="00F47533"/>
    <w:rsid w:val="00F5361C"/>
    <w:rsid w:val="00F60F76"/>
    <w:rsid w:val="00F61E8A"/>
    <w:rsid w:val="00F704F3"/>
    <w:rsid w:val="00F719C0"/>
    <w:rsid w:val="00F83676"/>
    <w:rsid w:val="00F92430"/>
    <w:rsid w:val="00F92EAA"/>
    <w:rsid w:val="00F95B5C"/>
    <w:rsid w:val="00F9722D"/>
    <w:rsid w:val="00FA6891"/>
    <w:rsid w:val="00FA6A8F"/>
    <w:rsid w:val="00FB26A9"/>
    <w:rsid w:val="00FB68BA"/>
    <w:rsid w:val="00FB7B02"/>
    <w:rsid w:val="00FE0FDF"/>
    <w:rsid w:val="00FE146C"/>
    <w:rsid w:val="00FE7E87"/>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80B317-E9EA-488C-8E1F-313ACBD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B805CF"/>
    <w:pPr>
      <w:tabs>
        <w:tab w:val="left" w:pos="284"/>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a"/>
    <w:qFormat/>
    <w:rsid w:val="00D86FE3"/>
    <w:pPr>
      <w:keepNext/>
      <w:widowControl w:val="0"/>
      <w:numPr>
        <w:numId w:val="37"/>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37"/>
      </w:numPr>
      <w:tabs>
        <w:tab w:val="left" w:pos="993"/>
      </w:tabs>
      <w:adjustRightInd w:val="0"/>
      <w:spacing w:before="60"/>
      <w:jc w:val="both"/>
      <w:textAlignment w:val="baseline"/>
    </w:pPr>
    <w:rPr>
      <w:rFonts w:cs="Arial"/>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0586;fld=134;dst=548" TargetMode="External"/><Relationship Id="rId7" Type="http://schemas.openxmlformats.org/officeDocument/2006/relationships/endnotes" Target="end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512-88F7-4FD4-941C-86043005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60</Pages>
  <Words>38651</Words>
  <Characters>220316</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258451</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13</cp:revision>
  <dcterms:created xsi:type="dcterms:W3CDTF">2022-07-22T09:28:00Z</dcterms:created>
  <dcterms:modified xsi:type="dcterms:W3CDTF">2022-07-28T14:20:00Z</dcterms:modified>
</cp:coreProperties>
</file>